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349F47" w14:textId="77777777" w:rsidR="009F6D55" w:rsidRDefault="009F6D55" w:rsidP="00116169">
      <w:pPr>
        <w:spacing w:after="0" w:line="240" w:lineRule="auto"/>
        <w:rPr>
          <w:rFonts w:cs="Arial"/>
        </w:rPr>
      </w:pPr>
    </w:p>
    <w:p w14:paraId="0C01C853" w14:textId="77777777" w:rsidR="009F6D55" w:rsidRDefault="009F6D55" w:rsidP="00116169">
      <w:pPr>
        <w:spacing w:after="0" w:line="240" w:lineRule="auto"/>
        <w:rPr>
          <w:rFonts w:cs="Arial"/>
        </w:rPr>
      </w:pPr>
    </w:p>
    <w:p w14:paraId="5E408D89" w14:textId="7DCF1266" w:rsidR="00116169" w:rsidRPr="00A400EA" w:rsidRDefault="00133D81" w:rsidP="00116169">
      <w:pPr>
        <w:spacing w:after="0" w:line="240" w:lineRule="auto"/>
        <w:rPr>
          <w:rFonts w:cs="Arial"/>
        </w:rPr>
      </w:pPr>
      <w:r>
        <w:rPr>
          <w:rFonts w:cs="Arial"/>
          <w:noProof/>
          <w:sz w:val="40"/>
          <w:szCs w:val="40"/>
        </w:rPr>
        <w:drawing>
          <wp:anchor distT="0" distB="0" distL="114300" distR="114300" simplePos="0" relativeHeight="251657216" behindDoc="0" locked="0" layoutInCell="1" allowOverlap="1" wp14:anchorId="6D3BF3F1" wp14:editId="533B5870">
            <wp:simplePos x="0" y="0"/>
            <wp:positionH relativeFrom="column">
              <wp:posOffset>-364490</wp:posOffset>
            </wp:positionH>
            <wp:positionV relativeFrom="paragraph">
              <wp:posOffset>-586740</wp:posOffset>
            </wp:positionV>
            <wp:extent cx="1217930" cy="1224280"/>
            <wp:effectExtent l="0" t="0" r="1270" b="0"/>
            <wp:wrapNone/>
            <wp:docPr id="1" name="Picture 1" descr="Cr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res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17930" cy="1224280"/>
                    </a:xfrm>
                    <a:prstGeom prst="rect">
                      <a:avLst/>
                    </a:prstGeom>
                    <a:noFill/>
                    <a:ln>
                      <a:noFill/>
                    </a:ln>
                  </pic:spPr>
                </pic:pic>
              </a:graphicData>
            </a:graphic>
            <wp14:sizeRelH relativeFrom="page">
              <wp14:pctWidth>0</wp14:pctWidth>
            </wp14:sizeRelH>
            <wp14:sizeRelV relativeFrom="page">
              <wp14:pctHeight>0</wp14:pctHeight>
            </wp14:sizeRelV>
          </wp:anchor>
        </w:drawing>
      </w:r>
      <w:r w:rsidR="002A6E2E">
        <w:rPr>
          <w:rFonts w:cs="Arial"/>
          <w:noProof/>
          <w:sz w:val="40"/>
          <w:szCs w:val="40"/>
        </w:rPr>
        <w:drawing>
          <wp:anchor distT="0" distB="0" distL="114300" distR="114300" simplePos="0" relativeHeight="251658240" behindDoc="0" locked="0" layoutInCell="1" allowOverlap="1" wp14:anchorId="6D3BF3F1" wp14:editId="3DDA1B4B">
            <wp:simplePos x="0" y="0"/>
            <wp:positionH relativeFrom="margin">
              <wp:posOffset>8204200</wp:posOffset>
            </wp:positionH>
            <wp:positionV relativeFrom="paragraph">
              <wp:posOffset>-624840</wp:posOffset>
            </wp:positionV>
            <wp:extent cx="1217930" cy="1224280"/>
            <wp:effectExtent l="0" t="0" r="1270" b="0"/>
            <wp:wrapNone/>
            <wp:docPr id="2" name="Picture 2" descr="Cr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res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17930" cy="12242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A1B3A2F" w14:textId="72F90A21" w:rsidR="00114126" w:rsidRDefault="005D37EF" w:rsidP="00114126">
      <w:pPr>
        <w:pStyle w:val="TitleText"/>
        <w:spacing w:before="0" w:after="0"/>
        <w:jc w:val="center"/>
        <w:rPr>
          <w:rFonts w:cs="Arial"/>
          <w:sz w:val="40"/>
          <w:szCs w:val="40"/>
        </w:rPr>
      </w:pPr>
      <w:r>
        <w:rPr>
          <w:rFonts w:cs="Arial"/>
          <w:sz w:val="40"/>
          <w:szCs w:val="40"/>
        </w:rPr>
        <w:t>Sutton-in-Craven C.C</w:t>
      </w:r>
      <w:r w:rsidR="00080341">
        <w:rPr>
          <w:rFonts w:cs="Arial"/>
          <w:sz w:val="40"/>
          <w:szCs w:val="40"/>
        </w:rPr>
        <w:t>.</w:t>
      </w:r>
      <w:r>
        <w:rPr>
          <w:rFonts w:cs="Arial"/>
          <w:sz w:val="40"/>
          <w:szCs w:val="40"/>
        </w:rPr>
        <w:t xml:space="preserve">  Winter </w:t>
      </w:r>
      <w:r w:rsidR="00E0735B">
        <w:rPr>
          <w:rFonts w:cs="Arial"/>
          <w:sz w:val="40"/>
          <w:szCs w:val="40"/>
        </w:rPr>
        <w:t xml:space="preserve">Indoor </w:t>
      </w:r>
      <w:r>
        <w:rPr>
          <w:rFonts w:cs="Arial"/>
          <w:sz w:val="40"/>
          <w:szCs w:val="40"/>
        </w:rPr>
        <w:t xml:space="preserve">Nets Risk Assessment  </w:t>
      </w:r>
    </w:p>
    <w:p w14:paraId="1193F5B8" w14:textId="691B4F34" w:rsidR="00114126" w:rsidRPr="00A400EA" w:rsidRDefault="00114126" w:rsidP="00114126">
      <w:pPr>
        <w:pStyle w:val="TitleText"/>
        <w:spacing w:before="0" w:after="0"/>
        <w:jc w:val="center"/>
        <w:rPr>
          <w:rFonts w:cs="Arial"/>
          <w:sz w:val="40"/>
          <w:szCs w:val="40"/>
        </w:rPr>
      </w:pPr>
    </w:p>
    <w:p w14:paraId="744642BF" w14:textId="77777777" w:rsidR="00887CD4" w:rsidRPr="00A400EA" w:rsidRDefault="00887CD4">
      <w:pPr>
        <w:spacing w:after="0" w:line="240" w:lineRule="auto"/>
        <w:rPr>
          <w:rFonts w:cs="Arial"/>
        </w:rPr>
      </w:pPr>
    </w:p>
    <w:tbl>
      <w:tblPr>
        <w:tblW w:w="15309" w:type="dxa"/>
        <w:tblInd w:w="-572" w:type="dxa"/>
        <w:tblLayout w:type="fixed"/>
        <w:tblLook w:val="04A0" w:firstRow="1" w:lastRow="0" w:firstColumn="1" w:lastColumn="0" w:noHBand="0" w:noVBand="1"/>
      </w:tblPr>
      <w:tblGrid>
        <w:gridCol w:w="1561"/>
        <w:gridCol w:w="2256"/>
        <w:gridCol w:w="11"/>
        <w:gridCol w:w="2074"/>
        <w:gridCol w:w="1328"/>
        <w:gridCol w:w="1275"/>
        <w:gridCol w:w="1134"/>
        <w:gridCol w:w="2835"/>
        <w:gridCol w:w="2835"/>
      </w:tblGrid>
      <w:tr w:rsidR="00B93C08" w:rsidRPr="00A400EA" w14:paraId="715C9247" w14:textId="77777777" w:rsidTr="00DC6308">
        <w:trPr>
          <w:trHeight w:val="300"/>
        </w:trPr>
        <w:tc>
          <w:tcPr>
            <w:tcW w:w="1561" w:type="dxa"/>
            <w:tcBorders>
              <w:top w:val="single" w:sz="4" w:space="0" w:color="auto"/>
              <w:left w:val="single" w:sz="4" w:space="0" w:color="auto"/>
              <w:bottom w:val="single" w:sz="4" w:space="0" w:color="000000"/>
              <w:right w:val="single" w:sz="4" w:space="0" w:color="auto"/>
            </w:tcBorders>
            <w:shd w:val="clear" w:color="000000" w:fill="CFDCE3"/>
            <w:vAlign w:val="center"/>
            <w:hideMark/>
          </w:tcPr>
          <w:p w14:paraId="61A5169C" w14:textId="21CAEC5E" w:rsidR="00B93C08" w:rsidRPr="00A400EA" w:rsidRDefault="00916EC7" w:rsidP="00B93C08">
            <w:pPr>
              <w:spacing w:after="0" w:line="240" w:lineRule="auto"/>
              <w:rPr>
                <w:rFonts w:cs="Arial"/>
                <w:b/>
                <w:bCs/>
                <w:color w:val="000000"/>
                <w:sz w:val="22"/>
                <w:szCs w:val="22"/>
              </w:rPr>
            </w:pPr>
            <w:r>
              <w:rPr>
                <w:rFonts w:cs="Arial"/>
                <w:b/>
                <w:bCs/>
                <w:color w:val="000000"/>
                <w:sz w:val="22"/>
                <w:szCs w:val="22"/>
              </w:rPr>
              <w:t>Risk Category</w:t>
            </w:r>
          </w:p>
        </w:tc>
        <w:tc>
          <w:tcPr>
            <w:tcW w:w="2267" w:type="dxa"/>
            <w:gridSpan w:val="2"/>
            <w:tcBorders>
              <w:top w:val="single" w:sz="4" w:space="0" w:color="auto"/>
              <w:left w:val="single" w:sz="4" w:space="0" w:color="auto"/>
              <w:bottom w:val="single" w:sz="4" w:space="0" w:color="000000"/>
              <w:right w:val="single" w:sz="4" w:space="0" w:color="auto"/>
            </w:tcBorders>
            <w:shd w:val="clear" w:color="000000" w:fill="CFDCE3"/>
            <w:vAlign w:val="center"/>
          </w:tcPr>
          <w:p w14:paraId="15614FAB" w14:textId="293DEF39" w:rsidR="00B93C08" w:rsidRPr="00A400EA" w:rsidRDefault="00B93C08" w:rsidP="00B93C08">
            <w:pPr>
              <w:spacing w:after="0" w:line="240" w:lineRule="auto"/>
              <w:rPr>
                <w:rFonts w:cs="Arial"/>
                <w:b/>
                <w:bCs/>
                <w:color w:val="000000"/>
                <w:sz w:val="22"/>
                <w:szCs w:val="22"/>
              </w:rPr>
            </w:pPr>
            <w:r w:rsidRPr="00A400EA">
              <w:rPr>
                <w:rFonts w:cs="Arial"/>
                <w:b/>
                <w:bCs/>
                <w:color w:val="000000"/>
                <w:sz w:val="22"/>
                <w:szCs w:val="22"/>
              </w:rPr>
              <w:t>Identify the hazards</w:t>
            </w:r>
          </w:p>
        </w:tc>
        <w:tc>
          <w:tcPr>
            <w:tcW w:w="2074" w:type="dxa"/>
            <w:tcBorders>
              <w:top w:val="single" w:sz="4" w:space="0" w:color="auto"/>
              <w:left w:val="single" w:sz="4" w:space="0" w:color="auto"/>
              <w:bottom w:val="single" w:sz="4" w:space="0" w:color="000000"/>
              <w:right w:val="single" w:sz="4" w:space="0" w:color="auto"/>
            </w:tcBorders>
            <w:shd w:val="clear" w:color="000000" w:fill="CFDCE3"/>
            <w:vAlign w:val="center"/>
          </w:tcPr>
          <w:p w14:paraId="7759CA22" w14:textId="6C066091" w:rsidR="00B93C08" w:rsidRPr="00A400EA" w:rsidRDefault="00B93C08" w:rsidP="00B93C08">
            <w:pPr>
              <w:spacing w:after="0" w:line="240" w:lineRule="auto"/>
              <w:rPr>
                <w:rFonts w:cs="Arial"/>
                <w:b/>
                <w:bCs/>
                <w:color w:val="000000"/>
                <w:sz w:val="22"/>
                <w:szCs w:val="22"/>
              </w:rPr>
            </w:pPr>
            <w:r w:rsidRPr="00A400EA">
              <w:rPr>
                <w:rFonts w:cs="Arial"/>
                <w:b/>
                <w:bCs/>
                <w:color w:val="000000"/>
                <w:sz w:val="22"/>
                <w:szCs w:val="22"/>
              </w:rPr>
              <w:t>Who/what may be harmed</w:t>
            </w:r>
          </w:p>
        </w:tc>
        <w:tc>
          <w:tcPr>
            <w:tcW w:w="1328" w:type="dxa"/>
            <w:tcBorders>
              <w:top w:val="single" w:sz="4" w:space="0" w:color="auto"/>
              <w:left w:val="nil"/>
              <w:bottom w:val="single" w:sz="4" w:space="0" w:color="auto"/>
              <w:right w:val="single" w:sz="4" w:space="0" w:color="auto"/>
            </w:tcBorders>
            <w:shd w:val="clear" w:color="000000" w:fill="CFDCE3"/>
            <w:noWrap/>
            <w:vAlign w:val="center"/>
            <w:hideMark/>
          </w:tcPr>
          <w:p w14:paraId="4AAC7EE6" w14:textId="56B3FA18" w:rsidR="00B93C08" w:rsidRPr="00A400EA" w:rsidRDefault="00B93C08" w:rsidP="00B93C08">
            <w:pPr>
              <w:spacing w:after="0" w:line="240" w:lineRule="auto"/>
              <w:jc w:val="center"/>
              <w:rPr>
                <w:rFonts w:cs="Arial"/>
                <w:b/>
                <w:bCs/>
                <w:color w:val="000000"/>
                <w:sz w:val="22"/>
                <w:szCs w:val="22"/>
              </w:rPr>
            </w:pPr>
            <w:r>
              <w:rPr>
                <w:rFonts w:cs="Arial"/>
                <w:b/>
                <w:bCs/>
                <w:color w:val="000000"/>
                <w:sz w:val="22"/>
                <w:szCs w:val="22"/>
              </w:rPr>
              <w:t>Risk l</w:t>
            </w:r>
            <w:r w:rsidRPr="00A400EA">
              <w:rPr>
                <w:rFonts w:cs="Arial"/>
                <w:b/>
                <w:bCs/>
                <w:color w:val="000000"/>
                <w:sz w:val="22"/>
                <w:szCs w:val="22"/>
              </w:rPr>
              <w:t>ikelihood</w:t>
            </w:r>
          </w:p>
        </w:tc>
        <w:tc>
          <w:tcPr>
            <w:tcW w:w="1275" w:type="dxa"/>
            <w:tcBorders>
              <w:top w:val="single" w:sz="4" w:space="0" w:color="auto"/>
              <w:left w:val="nil"/>
              <w:bottom w:val="single" w:sz="4" w:space="0" w:color="auto"/>
              <w:right w:val="single" w:sz="4" w:space="0" w:color="auto"/>
            </w:tcBorders>
            <w:shd w:val="clear" w:color="000000" w:fill="CFDCE3"/>
            <w:noWrap/>
            <w:vAlign w:val="center"/>
            <w:hideMark/>
          </w:tcPr>
          <w:p w14:paraId="568D23D5" w14:textId="77777777" w:rsidR="00B93C08" w:rsidRPr="00A400EA" w:rsidRDefault="00B93C08" w:rsidP="00B93C08">
            <w:pPr>
              <w:spacing w:after="0" w:line="240" w:lineRule="auto"/>
              <w:jc w:val="center"/>
              <w:rPr>
                <w:rFonts w:cs="Arial"/>
                <w:b/>
                <w:bCs/>
                <w:color w:val="000000"/>
                <w:sz w:val="22"/>
                <w:szCs w:val="22"/>
              </w:rPr>
            </w:pPr>
            <w:r w:rsidRPr="00A400EA">
              <w:rPr>
                <w:rFonts w:cs="Arial"/>
                <w:b/>
                <w:bCs/>
                <w:color w:val="000000"/>
                <w:sz w:val="22"/>
                <w:szCs w:val="22"/>
              </w:rPr>
              <w:t>Severity of harm</w:t>
            </w:r>
          </w:p>
        </w:tc>
        <w:tc>
          <w:tcPr>
            <w:tcW w:w="1134" w:type="dxa"/>
            <w:tcBorders>
              <w:top w:val="single" w:sz="4" w:space="0" w:color="auto"/>
              <w:left w:val="nil"/>
              <w:bottom w:val="single" w:sz="4" w:space="0" w:color="auto"/>
              <w:right w:val="single" w:sz="4" w:space="0" w:color="auto"/>
            </w:tcBorders>
            <w:shd w:val="clear" w:color="000000" w:fill="CFDCE3"/>
            <w:noWrap/>
            <w:vAlign w:val="center"/>
            <w:hideMark/>
          </w:tcPr>
          <w:p w14:paraId="7FA479E4" w14:textId="77777777" w:rsidR="00B93C08" w:rsidRPr="00A400EA" w:rsidRDefault="00B93C08" w:rsidP="00B93C08">
            <w:pPr>
              <w:spacing w:after="0" w:line="240" w:lineRule="auto"/>
              <w:jc w:val="center"/>
              <w:rPr>
                <w:rFonts w:cs="Arial"/>
                <w:b/>
                <w:bCs/>
                <w:color w:val="000000"/>
                <w:sz w:val="22"/>
                <w:szCs w:val="22"/>
              </w:rPr>
            </w:pPr>
            <w:r w:rsidRPr="00A400EA">
              <w:rPr>
                <w:rFonts w:cs="Arial"/>
                <w:b/>
                <w:bCs/>
                <w:color w:val="000000"/>
                <w:sz w:val="22"/>
                <w:szCs w:val="22"/>
              </w:rPr>
              <w:t>Overall risk</w:t>
            </w:r>
          </w:p>
        </w:tc>
        <w:tc>
          <w:tcPr>
            <w:tcW w:w="2835" w:type="dxa"/>
            <w:tcBorders>
              <w:top w:val="single" w:sz="4" w:space="0" w:color="auto"/>
              <w:left w:val="single" w:sz="4" w:space="0" w:color="auto"/>
              <w:bottom w:val="single" w:sz="4" w:space="0" w:color="000000"/>
              <w:right w:val="single" w:sz="4" w:space="0" w:color="auto"/>
            </w:tcBorders>
            <w:shd w:val="clear" w:color="000000" w:fill="CFDCE3"/>
            <w:vAlign w:val="center"/>
            <w:hideMark/>
          </w:tcPr>
          <w:p w14:paraId="3737B0BD" w14:textId="77777777" w:rsidR="00B93C08" w:rsidRPr="00A400EA" w:rsidRDefault="00B93C08" w:rsidP="00B93C08">
            <w:pPr>
              <w:spacing w:after="0" w:line="240" w:lineRule="auto"/>
              <w:jc w:val="center"/>
              <w:rPr>
                <w:rFonts w:cs="Arial"/>
                <w:b/>
                <w:bCs/>
                <w:color w:val="000000"/>
                <w:sz w:val="22"/>
                <w:szCs w:val="22"/>
              </w:rPr>
            </w:pPr>
            <w:r w:rsidRPr="00A400EA">
              <w:rPr>
                <w:rFonts w:cs="Arial"/>
                <w:b/>
                <w:bCs/>
                <w:color w:val="000000"/>
                <w:sz w:val="22"/>
                <w:szCs w:val="22"/>
              </w:rPr>
              <w:t>Existing control measures</w:t>
            </w:r>
          </w:p>
          <w:p w14:paraId="744A2D65" w14:textId="7FD2428B" w:rsidR="00B93C08" w:rsidRPr="00A400EA" w:rsidRDefault="00B93C08" w:rsidP="00B93C08">
            <w:pPr>
              <w:spacing w:after="0" w:line="240" w:lineRule="auto"/>
              <w:rPr>
                <w:rFonts w:cs="Arial"/>
                <w:b/>
                <w:bCs/>
                <w:color w:val="000000"/>
                <w:sz w:val="22"/>
                <w:szCs w:val="22"/>
              </w:rPr>
            </w:pPr>
          </w:p>
        </w:tc>
        <w:tc>
          <w:tcPr>
            <w:tcW w:w="2835" w:type="dxa"/>
            <w:tcBorders>
              <w:top w:val="single" w:sz="4" w:space="0" w:color="auto"/>
              <w:left w:val="single" w:sz="4" w:space="0" w:color="auto"/>
              <w:bottom w:val="single" w:sz="4" w:space="0" w:color="000000"/>
              <w:right w:val="single" w:sz="4" w:space="0" w:color="auto"/>
            </w:tcBorders>
            <w:shd w:val="clear" w:color="000000" w:fill="CFDCE3"/>
            <w:vAlign w:val="center"/>
          </w:tcPr>
          <w:p w14:paraId="68F09A4E" w14:textId="71D3C829" w:rsidR="00B93C08" w:rsidRPr="00A400EA" w:rsidRDefault="00B93C08" w:rsidP="00B93C08">
            <w:pPr>
              <w:spacing w:after="0" w:line="240" w:lineRule="auto"/>
              <w:rPr>
                <w:rFonts w:cs="Arial"/>
                <w:b/>
                <w:bCs/>
                <w:color w:val="000000"/>
                <w:sz w:val="22"/>
                <w:szCs w:val="22"/>
              </w:rPr>
            </w:pPr>
            <w:r w:rsidRPr="00A400EA">
              <w:rPr>
                <w:rFonts w:cs="Arial"/>
                <w:b/>
                <w:bCs/>
                <w:color w:val="000000"/>
                <w:sz w:val="22"/>
                <w:szCs w:val="22"/>
              </w:rPr>
              <w:t>Recommendations/</w:t>
            </w:r>
            <w:r>
              <w:rPr>
                <w:rFonts w:cs="Arial"/>
                <w:b/>
                <w:bCs/>
                <w:color w:val="000000"/>
                <w:sz w:val="22"/>
                <w:szCs w:val="22"/>
              </w:rPr>
              <w:t xml:space="preserve"> </w:t>
            </w:r>
            <w:r w:rsidRPr="00A400EA">
              <w:rPr>
                <w:rFonts w:cs="Arial"/>
                <w:b/>
                <w:bCs/>
                <w:color w:val="000000"/>
                <w:sz w:val="22"/>
                <w:szCs w:val="22"/>
              </w:rPr>
              <w:t>further action required</w:t>
            </w:r>
          </w:p>
        </w:tc>
      </w:tr>
      <w:tr w:rsidR="00B93C08" w:rsidRPr="00A400EA" w14:paraId="7A4F65B5" w14:textId="77777777" w:rsidTr="00DC6308">
        <w:trPr>
          <w:trHeight w:val="300"/>
        </w:trPr>
        <w:tc>
          <w:tcPr>
            <w:tcW w:w="1561" w:type="dxa"/>
            <w:vMerge w:val="restart"/>
            <w:tcBorders>
              <w:top w:val="nil"/>
              <w:left w:val="single" w:sz="4" w:space="0" w:color="auto"/>
              <w:bottom w:val="single" w:sz="4" w:space="0" w:color="auto"/>
              <w:right w:val="single" w:sz="4" w:space="0" w:color="auto"/>
            </w:tcBorders>
            <w:noWrap/>
            <w:vAlign w:val="center"/>
            <w:hideMark/>
          </w:tcPr>
          <w:p w14:paraId="076495DF" w14:textId="1BBF2F68" w:rsidR="00B93C08" w:rsidRPr="00A400EA" w:rsidRDefault="003158E6" w:rsidP="00701570">
            <w:pPr>
              <w:spacing w:after="0" w:line="240" w:lineRule="auto"/>
              <w:rPr>
                <w:rFonts w:cs="Arial"/>
                <w:color w:val="000000"/>
                <w:sz w:val="22"/>
                <w:szCs w:val="22"/>
              </w:rPr>
            </w:pPr>
            <w:r>
              <w:rPr>
                <w:rFonts w:cs="Arial"/>
                <w:color w:val="000000"/>
                <w:sz w:val="22"/>
                <w:szCs w:val="22"/>
              </w:rPr>
              <w:t>Safety</w:t>
            </w:r>
            <w:r w:rsidR="00126468">
              <w:rPr>
                <w:rFonts w:cs="Arial"/>
                <w:color w:val="000000"/>
                <w:sz w:val="22"/>
                <w:szCs w:val="22"/>
              </w:rPr>
              <w:t xml:space="preserve"> of </w:t>
            </w:r>
            <w:r w:rsidR="008D4362">
              <w:rPr>
                <w:rFonts w:cs="Arial"/>
                <w:color w:val="000000"/>
                <w:sz w:val="22"/>
                <w:szCs w:val="22"/>
              </w:rPr>
              <w:t xml:space="preserve">Players, Coaches </w:t>
            </w:r>
            <w:r w:rsidR="00E0735B">
              <w:rPr>
                <w:rFonts w:cs="Arial"/>
                <w:color w:val="000000"/>
                <w:sz w:val="22"/>
                <w:szCs w:val="22"/>
              </w:rPr>
              <w:t>and</w:t>
            </w:r>
            <w:r w:rsidR="008D4362">
              <w:rPr>
                <w:rFonts w:cs="Arial"/>
                <w:color w:val="000000"/>
                <w:sz w:val="22"/>
                <w:szCs w:val="22"/>
              </w:rPr>
              <w:t xml:space="preserve"> Spectators</w:t>
            </w:r>
          </w:p>
        </w:tc>
        <w:tc>
          <w:tcPr>
            <w:tcW w:w="2256" w:type="dxa"/>
            <w:tcBorders>
              <w:top w:val="nil"/>
              <w:left w:val="nil"/>
              <w:bottom w:val="single" w:sz="4" w:space="0" w:color="auto"/>
              <w:right w:val="single" w:sz="4" w:space="0" w:color="auto"/>
            </w:tcBorders>
            <w:noWrap/>
            <w:vAlign w:val="bottom"/>
            <w:hideMark/>
          </w:tcPr>
          <w:p w14:paraId="38D64B07" w14:textId="3762EC44" w:rsidR="00B93C08" w:rsidRPr="0098009E" w:rsidRDefault="0048676D" w:rsidP="00C66A61">
            <w:pPr>
              <w:spacing w:after="0" w:line="240" w:lineRule="auto"/>
              <w:rPr>
                <w:rFonts w:cs="Arial"/>
                <w:color w:val="000000"/>
                <w:sz w:val="20"/>
                <w:szCs w:val="20"/>
              </w:rPr>
            </w:pPr>
            <w:r w:rsidRPr="0098009E">
              <w:rPr>
                <w:rFonts w:cs="Arial"/>
                <w:color w:val="000000"/>
                <w:sz w:val="20"/>
                <w:szCs w:val="20"/>
              </w:rPr>
              <w:t>Non batter</w:t>
            </w:r>
            <w:r w:rsidR="00611057" w:rsidRPr="0098009E">
              <w:rPr>
                <w:rFonts w:cs="Arial"/>
                <w:color w:val="000000"/>
                <w:sz w:val="20"/>
                <w:szCs w:val="20"/>
              </w:rPr>
              <w:t xml:space="preserve"> </w:t>
            </w:r>
            <w:r w:rsidR="00A149B2" w:rsidRPr="0098009E">
              <w:rPr>
                <w:rFonts w:cs="Arial"/>
                <w:color w:val="000000"/>
                <w:sz w:val="20"/>
                <w:szCs w:val="20"/>
              </w:rPr>
              <w:t>is hit by the cricket ball</w:t>
            </w:r>
          </w:p>
        </w:tc>
        <w:tc>
          <w:tcPr>
            <w:tcW w:w="2085" w:type="dxa"/>
            <w:gridSpan w:val="2"/>
            <w:tcBorders>
              <w:top w:val="nil"/>
              <w:left w:val="nil"/>
              <w:bottom w:val="single" w:sz="4" w:space="0" w:color="auto"/>
              <w:right w:val="single" w:sz="4" w:space="0" w:color="auto"/>
            </w:tcBorders>
            <w:noWrap/>
            <w:vAlign w:val="bottom"/>
            <w:hideMark/>
          </w:tcPr>
          <w:p w14:paraId="10091C2B" w14:textId="1F268867" w:rsidR="00B93C08" w:rsidRPr="0098009E" w:rsidRDefault="000273B5" w:rsidP="00C66A61">
            <w:pPr>
              <w:spacing w:after="0" w:line="240" w:lineRule="auto"/>
              <w:rPr>
                <w:rFonts w:cs="Arial"/>
                <w:color w:val="000000"/>
                <w:sz w:val="20"/>
                <w:szCs w:val="20"/>
              </w:rPr>
            </w:pPr>
            <w:r w:rsidRPr="0098009E">
              <w:rPr>
                <w:rFonts w:cs="Arial"/>
                <w:color w:val="000000"/>
                <w:sz w:val="20"/>
                <w:szCs w:val="20"/>
              </w:rPr>
              <w:t xml:space="preserve">Players / </w:t>
            </w:r>
            <w:r w:rsidR="00A149B2" w:rsidRPr="0098009E">
              <w:rPr>
                <w:rFonts w:cs="Arial"/>
                <w:color w:val="000000"/>
                <w:sz w:val="20"/>
                <w:szCs w:val="20"/>
              </w:rPr>
              <w:t xml:space="preserve">Coaches / </w:t>
            </w:r>
            <w:r w:rsidRPr="0098009E">
              <w:rPr>
                <w:rFonts w:cs="Arial"/>
                <w:color w:val="000000"/>
                <w:sz w:val="20"/>
                <w:szCs w:val="20"/>
              </w:rPr>
              <w:t>Spectators</w:t>
            </w:r>
          </w:p>
        </w:tc>
        <w:tc>
          <w:tcPr>
            <w:tcW w:w="1328" w:type="dxa"/>
            <w:tcBorders>
              <w:top w:val="nil"/>
              <w:left w:val="nil"/>
              <w:bottom w:val="single" w:sz="4" w:space="0" w:color="auto"/>
              <w:right w:val="single" w:sz="4" w:space="0" w:color="auto"/>
            </w:tcBorders>
            <w:noWrap/>
            <w:vAlign w:val="bottom"/>
            <w:hideMark/>
          </w:tcPr>
          <w:p w14:paraId="488A622E" w14:textId="244BA3FF" w:rsidR="00B93C08" w:rsidRPr="0098009E" w:rsidRDefault="000273B5" w:rsidP="00A56E40">
            <w:pPr>
              <w:spacing w:after="0" w:line="240" w:lineRule="auto"/>
              <w:jc w:val="center"/>
              <w:rPr>
                <w:rFonts w:cs="Arial"/>
                <w:color w:val="000000"/>
                <w:sz w:val="20"/>
                <w:szCs w:val="20"/>
              </w:rPr>
            </w:pPr>
            <w:r w:rsidRPr="0098009E">
              <w:rPr>
                <w:rFonts w:cs="Arial"/>
                <w:color w:val="000000"/>
                <w:sz w:val="20"/>
                <w:szCs w:val="20"/>
              </w:rPr>
              <w:t>Low</w:t>
            </w:r>
          </w:p>
        </w:tc>
        <w:tc>
          <w:tcPr>
            <w:tcW w:w="1275" w:type="dxa"/>
            <w:tcBorders>
              <w:top w:val="nil"/>
              <w:left w:val="nil"/>
              <w:bottom w:val="single" w:sz="4" w:space="0" w:color="auto"/>
              <w:right w:val="single" w:sz="4" w:space="0" w:color="auto"/>
            </w:tcBorders>
            <w:noWrap/>
            <w:vAlign w:val="bottom"/>
            <w:hideMark/>
          </w:tcPr>
          <w:p w14:paraId="7FE56044" w14:textId="04DF398B" w:rsidR="00B93C08" w:rsidRPr="0098009E" w:rsidRDefault="006A430F" w:rsidP="00A56E40">
            <w:pPr>
              <w:spacing w:after="0" w:line="240" w:lineRule="auto"/>
              <w:jc w:val="center"/>
              <w:rPr>
                <w:rFonts w:cs="Arial"/>
                <w:color w:val="000000"/>
                <w:sz w:val="20"/>
                <w:szCs w:val="20"/>
              </w:rPr>
            </w:pPr>
            <w:r w:rsidRPr="0098009E">
              <w:rPr>
                <w:rFonts w:cs="Arial"/>
                <w:color w:val="000000"/>
                <w:sz w:val="20"/>
                <w:szCs w:val="20"/>
              </w:rPr>
              <w:t>High</w:t>
            </w:r>
          </w:p>
        </w:tc>
        <w:tc>
          <w:tcPr>
            <w:tcW w:w="1134" w:type="dxa"/>
            <w:tcBorders>
              <w:top w:val="nil"/>
              <w:left w:val="nil"/>
              <w:bottom w:val="single" w:sz="4" w:space="0" w:color="auto"/>
              <w:right w:val="single" w:sz="4" w:space="0" w:color="auto"/>
            </w:tcBorders>
            <w:noWrap/>
            <w:vAlign w:val="bottom"/>
            <w:hideMark/>
          </w:tcPr>
          <w:p w14:paraId="1DAAFD94" w14:textId="77F67205" w:rsidR="00B93C08" w:rsidRPr="0098009E" w:rsidRDefault="00CA4978" w:rsidP="00A56E40">
            <w:pPr>
              <w:spacing w:after="0" w:line="240" w:lineRule="auto"/>
              <w:jc w:val="center"/>
              <w:rPr>
                <w:rFonts w:cs="Arial"/>
                <w:color w:val="000000"/>
                <w:sz w:val="20"/>
                <w:szCs w:val="20"/>
              </w:rPr>
            </w:pPr>
            <w:r>
              <w:rPr>
                <w:rFonts w:cs="Arial"/>
                <w:color w:val="000000"/>
                <w:sz w:val="20"/>
                <w:szCs w:val="20"/>
              </w:rPr>
              <w:t>High</w:t>
            </w:r>
          </w:p>
        </w:tc>
        <w:tc>
          <w:tcPr>
            <w:tcW w:w="2835" w:type="dxa"/>
            <w:tcBorders>
              <w:top w:val="nil"/>
              <w:left w:val="nil"/>
              <w:bottom w:val="single" w:sz="4" w:space="0" w:color="auto"/>
              <w:right w:val="single" w:sz="4" w:space="0" w:color="auto"/>
            </w:tcBorders>
            <w:noWrap/>
            <w:vAlign w:val="bottom"/>
            <w:hideMark/>
          </w:tcPr>
          <w:p w14:paraId="43CEC765" w14:textId="116E5A25" w:rsidR="00B93C08" w:rsidRPr="0098009E" w:rsidRDefault="0048676D" w:rsidP="00C66A61">
            <w:pPr>
              <w:spacing w:after="0" w:line="240" w:lineRule="auto"/>
              <w:rPr>
                <w:rFonts w:cs="Arial"/>
                <w:color w:val="000000"/>
                <w:sz w:val="20"/>
                <w:szCs w:val="20"/>
              </w:rPr>
            </w:pPr>
            <w:r w:rsidRPr="0098009E">
              <w:rPr>
                <w:rFonts w:cs="Arial"/>
                <w:color w:val="000000"/>
                <w:sz w:val="20"/>
                <w:szCs w:val="20"/>
              </w:rPr>
              <w:t>Coach or senior player manage</w:t>
            </w:r>
            <w:r w:rsidR="002B4144" w:rsidRPr="0098009E">
              <w:rPr>
                <w:rFonts w:cs="Arial"/>
                <w:color w:val="000000"/>
                <w:sz w:val="20"/>
                <w:szCs w:val="20"/>
              </w:rPr>
              <w:t>s/oversees</w:t>
            </w:r>
            <w:r w:rsidRPr="0098009E">
              <w:rPr>
                <w:rFonts w:cs="Arial"/>
                <w:color w:val="000000"/>
                <w:sz w:val="20"/>
                <w:szCs w:val="20"/>
              </w:rPr>
              <w:t xml:space="preserve"> each practice </w:t>
            </w:r>
            <w:r w:rsidR="002B4144" w:rsidRPr="0098009E">
              <w:rPr>
                <w:rFonts w:cs="Arial"/>
                <w:color w:val="000000"/>
                <w:sz w:val="20"/>
                <w:szCs w:val="20"/>
              </w:rPr>
              <w:t>lane.</w:t>
            </w:r>
          </w:p>
        </w:tc>
        <w:tc>
          <w:tcPr>
            <w:tcW w:w="2835" w:type="dxa"/>
            <w:tcBorders>
              <w:top w:val="nil"/>
              <w:left w:val="nil"/>
              <w:bottom w:val="single" w:sz="4" w:space="0" w:color="auto"/>
              <w:right w:val="single" w:sz="4" w:space="0" w:color="auto"/>
            </w:tcBorders>
            <w:noWrap/>
            <w:vAlign w:val="bottom"/>
            <w:hideMark/>
          </w:tcPr>
          <w:p w14:paraId="6EC4431B" w14:textId="17C5CE01" w:rsidR="00B93C08" w:rsidRPr="0098009E" w:rsidRDefault="00B93C08" w:rsidP="00C66A61">
            <w:pPr>
              <w:spacing w:after="0" w:line="240" w:lineRule="auto"/>
              <w:rPr>
                <w:rFonts w:cs="Arial"/>
                <w:color w:val="000000"/>
                <w:sz w:val="20"/>
                <w:szCs w:val="20"/>
              </w:rPr>
            </w:pPr>
          </w:p>
        </w:tc>
      </w:tr>
      <w:tr w:rsidR="00B93C08" w:rsidRPr="00A400EA" w14:paraId="2661C8FA" w14:textId="77777777" w:rsidTr="00DC6308">
        <w:trPr>
          <w:trHeight w:val="300"/>
        </w:trPr>
        <w:tc>
          <w:tcPr>
            <w:tcW w:w="1561" w:type="dxa"/>
            <w:vMerge/>
            <w:tcBorders>
              <w:top w:val="nil"/>
              <w:left w:val="single" w:sz="4" w:space="0" w:color="auto"/>
              <w:bottom w:val="single" w:sz="4" w:space="0" w:color="auto"/>
              <w:right w:val="single" w:sz="4" w:space="0" w:color="auto"/>
            </w:tcBorders>
            <w:vAlign w:val="center"/>
            <w:hideMark/>
          </w:tcPr>
          <w:p w14:paraId="52FDB72E" w14:textId="77777777" w:rsidR="00B93C08" w:rsidRPr="00A400EA" w:rsidRDefault="00B93C08" w:rsidP="00B93C08">
            <w:pPr>
              <w:spacing w:after="0" w:line="240" w:lineRule="auto"/>
              <w:rPr>
                <w:rFonts w:cs="Arial"/>
                <w:color w:val="000000"/>
                <w:sz w:val="22"/>
                <w:szCs w:val="22"/>
              </w:rPr>
            </w:pPr>
          </w:p>
        </w:tc>
        <w:tc>
          <w:tcPr>
            <w:tcW w:w="2256" w:type="dxa"/>
            <w:tcBorders>
              <w:top w:val="nil"/>
              <w:left w:val="nil"/>
              <w:bottom w:val="single" w:sz="4" w:space="0" w:color="auto"/>
              <w:right w:val="single" w:sz="4" w:space="0" w:color="auto"/>
            </w:tcBorders>
            <w:noWrap/>
            <w:vAlign w:val="bottom"/>
            <w:hideMark/>
          </w:tcPr>
          <w:p w14:paraId="6A69453D" w14:textId="1A7CAB46" w:rsidR="00B93C08" w:rsidRPr="0098009E" w:rsidRDefault="00B93C08" w:rsidP="00C66A61">
            <w:pPr>
              <w:spacing w:after="0" w:line="240" w:lineRule="auto"/>
              <w:rPr>
                <w:rFonts w:cs="Arial"/>
                <w:color w:val="000000"/>
                <w:sz w:val="20"/>
                <w:szCs w:val="20"/>
              </w:rPr>
            </w:pPr>
          </w:p>
        </w:tc>
        <w:tc>
          <w:tcPr>
            <w:tcW w:w="2085" w:type="dxa"/>
            <w:gridSpan w:val="2"/>
            <w:tcBorders>
              <w:top w:val="nil"/>
              <w:left w:val="nil"/>
              <w:bottom w:val="single" w:sz="4" w:space="0" w:color="auto"/>
              <w:right w:val="single" w:sz="4" w:space="0" w:color="auto"/>
            </w:tcBorders>
            <w:noWrap/>
            <w:vAlign w:val="bottom"/>
            <w:hideMark/>
          </w:tcPr>
          <w:p w14:paraId="639213B8" w14:textId="4EAE7ACD" w:rsidR="00B93C08" w:rsidRPr="0098009E" w:rsidRDefault="00B93C08" w:rsidP="00C66A61">
            <w:pPr>
              <w:spacing w:after="0" w:line="240" w:lineRule="auto"/>
              <w:rPr>
                <w:rFonts w:cs="Arial"/>
                <w:color w:val="000000"/>
                <w:sz w:val="20"/>
                <w:szCs w:val="20"/>
              </w:rPr>
            </w:pPr>
          </w:p>
        </w:tc>
        <w:tc>
          <w:tcPr>
            <w:tcW w:w="1328" w:type="dxa"/>
            <w:tcBorders>
              <w:top w:val="nil"/>
              <w:left w:val="nil"/>
              <w:bottom w:val="single" w:sz="4" w:space="0" w:color="auto"/>
              <w:right w:val="single" w:sz="4" w:space="0" w:color="auto"/>
            </w:tcBorders>
            <w:noWrap/>
            <w:vAlign w:val="bottom"/>
            <w:hideMark/>
          </w:tcPr>
          <w:p w14:paraId="760B5C85" w14:textId="3BC35BAB" w:rsidR="00B93C08" w:rsidRPr="0098009E" w:rsidRDefault="00B93C08" w:rsidP="00A56E40">
            <w:pPr>
              <w:spacing w:after="0" w:line="240" w:lineRule="auto"/>
              <w:jc w:val="center"/>
              <w:rPr>
                <w:rFonts w:cs="Arial"/>
                <w:color w:val="000000"/>
                <w:sz w:val="20"/>
                <w:szCs w:val="20"/>
              </w:rPr>
            </w:pPr>
          </w:p>
        </w:tc>
        <w:tc>
          <w:tcPr>
            <w:tcW w:w="1275" w:type="dxa"/>
            <w:tcBorders>
              <w:top w:val="nil"/>
              <w:left w:val="nil"/>
              <w:bottom w:val="single" w:sz="4" w:space="0" w:color="auto"/>
              <w:right w:val="single" w:sz="4" w:space="0" w:color="auto"/>
            </w:tcBorders>
            <w:noWrap/>
            <w:vAlign w:val="bottom"/>
            <w:hideMark/>
          </w:tcPr>
          <w:p w14:paraId="2CE962FD" w14:textId="50A094A6" w:rsidR="00B93C08" w:rsidRPr="0098009E" w:rsidRDefault="00B93C08" w:rsidP="00A56E40">
            <w:pPr>
              <w:spacing w:after="0" w:line="240" w:lineRule="auto"/>
              <w:jc w:val="center"/>
              <w:rPr>
                <w:rFonts w:cs="Arial"/>
                <w:color w:val="000000"/>
                <w:sz w:val="20"/>
                <w:szCs w:val="20"/>
              </w:rPr>
            </w:pPr>
          </w:p>
        </w:tc>
        <w:tc>
          <w:tcPr>
            <w:tcW w:w="1134" w:type="dxa"/>
            <w:tcBorders>
              <w:top w:val="nil"/>
              <w:left w:val="nil"/>
              <w:bottom w:val="single" w:sz="4" w:space="0" w:color="auto"/>
              <w:right w:val="single" w:sz="4" w:space="0" w:color="auto"/>
            </w:tcBorders>
            <w:noWrap/>
            <w:vAlign w:val="bottom"/>
            <w:hideMark/>
          </w:tcPr>
          <w:p w14:paraId="10874361" w14:textId="3B7382DD" w:rsidR="00B93C08" w:rsidRPr="0098009E" w:rsidRDefault="00B93C08" w:rsidP="00A56E40">
            <w:pPr>
              <w:spacing w:after="0" w:line="240" w:lineRule="auto"/>
              <w:jc w:val="center"/>
              <w:rPr>
                <w:rFonts w:cs="Arial"/>
                <w:color w:val="000000"/>
                <w:sz w:val="20"/>
                <w:szCs w:val="20"/>
              </w:rPr>
            </w:pPr>
          </w:p>
        </w:tc>
        <w:tc>
          <w:tcPr>
            <w:tcW w:w="2835" w:type="dxa"/>
            <w:tcBorders>
              <w:top w:val="nil"/>
              <w:left w:val="nil"/>
              <w:bottom w:val="single" w:sz="4" w:space="0" w:color="auto"/>
              <w:right w:val="single" w:sz="4" w:space="0" w:color="auto"/>
            </w:tcBorders>
            <w:noWrap/>
            <w:vAlign w:val="bottom"/>
            <w:hideMark/>
          </w:tcPr>
          <w:p w14:paraId="30308DF2" w14:textId="5DD60053" w:rsidR="00B93C08" w:rsidRPr="0098009E" w:rsidRDefault="00257EF6" w:rsidP="00C66A61">
            <w:pPr>
              <w:spacing w:after="0" w:line="240" w:lineRule="auto"/>
              <w:rPr>
                <w:rFonts w:cs="Arial"/>
                <w:color w:val="000000"/>
                <w:sz w:val="20"/>
                <w:szCs w:val="20"/>
              </w:rPr>
            </w:pPr>
            <w:r>
              <w:rPr>
                <w:rFonts w:cs="Arial"/>
                <w:color w:val="000000"/>
                <w:sz w:val="20"/>
                <w:szCs w:val="20"/>
              </w:rPr>
              <w:t xml:space="preserve">The safety netting at the back of </w:t>
            </w:r>
            <w:r w:rsidR="005E6C85">
              <w:rPr>
                <w:rFonts w:cs="Arial"/>
                <w:color w:val="000000"/>
                <w:sz w:val="20"/>
                <w:szCs w:val="20"/>
              </w:rPr>
              <w:t xml:space="preserve">Sports </w:t>
            </w:r>
            <w:r>
              <w:rPr>
                <w:rFonts w:cs="Arial"/>
                <w:color w:val="000000"/>
                <w:sz w:val="20"/>
                <w:szCs w:val="20"/>
              </w:rPr>
              <w:t xml:space="preserve">Hall </w:t>
            </w:r>
            <w:r w:rsidR="005E6C85">
              <w:rPr>
                <w:rFonts w:cs="Arial"/>
                <w:color w:val="000000"/>
                <w:sz w:val="20"/>
                <w:szCs w:val="20"/>
              </w:rPr>
              <w:t xml:space="preserve">is </w:t>
            </w:r>
            <w:r w:rsidR="00900DBE">
              <w:rPr>
                <w:rFonts w:cs="Arial"/>
                <w:color w:val="000000"/>
                <w:sz w:val="20"/>
                <w:szCs w:val="20"/>
              </w:rPr>
              <w:t xml:space="preserve">always </w:t>
            </w:r>
            <w:r w:rsidR="005E6C85">
              <w:rPr>
                <w:rFonts w:cs="Arial"/>
                <w:color w:val="000000"/>
                <w:sz w:val="20"/>
                <w:szCs w:val="20"/>
              </w:rPr>
              <w:t>drawn.</w:t>
            </w:r>
            <w:r w:rsidR="00826E9A">
              <w:rPr>
                <w:rFonts w:cs="Arial"/>
                <w:color w:val="000000"/>
                <w:sz w:val="20"/>
                <w:szCs w:val="20"/>
              </w:rPr>
              <w:t xml:space="preserve"> </w:t>
            </w:r>
          </w:p>
        </w:tc>
        <w:tc>
          <w:tcPr>
            <w:tcW w:w="2835" w:type="dxa"/>
            <w:tcBorders>
              <w:top w:val="nil"/>
              <w:left w:val="nil"/>
              <w:bottom w:val="single" w:sz="4" w:space="0" w:color="auto"/>
              <w:right w:val="single" w:sz="4" w:space="0" w:color="auto"/>
            </w:tcBorders>
            <w:noWrap/>
            <w:vAlign w:val="bottom"/>
            <w:hideMark/>
          </w:tcPr>
          <w:p w14:paraId="51C24F1C" w14:textId="3014D035" w:rsidR="00B93C08" w:rsidRPr="0098009E" w:rsidRDefault="00427B74" w:rsidP="00C66A61">
            <w:pPr>
              <w:spacing w:after="0" w:line="240" w:lineRule="auto"/>
              <w:rPr>
                <w:rFonts w:cs="Arial"/>
                <w:color w:val="000000"/>
                <w:sz w:val="20"/>
                <w:szCs w:val="20"/>
              </w:rPr>
            </w:pPr>
            <w:r>
              <w:rPr>
                <w:rFonts w:cs="Arial"/>
                <w:color w:val="000000"/>
                <w:sz w:val="20"/>
                <w:szCs w:val="20"/>
              </w:rPr>
              <w:t>Coach /Captains to ensure in place prior the session starting</w:t>
            </w:r>
            <w:r w:rsidR="007F1F95">
              <w:rPr>
                <w:rFonts w:cs="Arial"/>
                <w:color w:val="000000"/>
                <w:sz w:val="20"/>
                <w:szCs w:val="20"/>
              </w:rPr>
              <w:t>’</w:t>
            </w:r>
          </w:p>
        </w:tc>
      </w:tr>
      <w:tr w:rsidR="00B93C08" w:rsidRPr="00A400EA" w14:paraId="013ADF48" w14:textId="77777777" w:rsidTr="00DC6308">
        <w:trPr>
          <w:trHeight w:val="300"/>
        </w:trPr>
        <w:tc>
          <w:tcPr>
            <w:tcW w:w="1561" w:type="dxa"/>
            <w:vMerge/>
            <w:tcBorders>
              <w:top w:val="nil"/>
              <w:left w:val="single" w:sz="4" w:space="0" w:color="auto"/>
              <w:bottom w:val="single" w:sz="4" w:space="0" w:color="auto"/>
              <w:right w:val="single" w:sz="4" w:space="0" w:color="auto"/>
            </w:tcBorders>
            <w:vAlign w:val="center"/>
            <w:hideMark/>
          </w:tcPr>
          <w:p w14:paraId="1067F691" w14:textId="77777777" w:rsidR="00B93C08" w:rsidRPr="00A400EA" w:rsidRDefault="00B93C08" w:rsidP="00B93C08">
            <w:pPr>
              <w:spacing w:after="0" w:line="240" w:lineRule="auto"/>
              <w:rPr>
                <w:rFonts w:cs="Arial"/>
                <w:color w:val="000000"/>
                <w:sz w:val="22"/>
                <w:szCs w:val="22"/>
              </w:rPr>
            </w:pPr>
          </w:p>
        </w:tc>
        <w:tc>
          <w:tcPr>
            <w:tcW w:w="2256" w:type="dxa"/>
            <w:tcBorders>
              <w:top w:val="nil"/>
              <w:left w:val="nil"/>
              <w:bottom w:val="single" w:sz="4" w:space="0" w:color="auto"/>
              <w:right w:val="single" w:sz="4" w:space="0" w:color="auto"/>
            </w:tcBorders>
            <w:noWrap/>
            <w:vAlign w:val="bottom"/>
            <w:hideMark/>
          </w:tcPr>
          <w:p w14:paraId="7F6AC0AF" w14:textId="4192F809" w:rsidR="00B93C08" w:rsidRPr="0098009E" w:rsidRDefault="00B93C08" w:rsidP="00C66A61">
            <w:pPr>
              <w:spacing w:after="0" w:line="240" w:lineRule="auto"/>
              <w:rPr>
                <w:rFonts w:cs="Arial"/>
                <w:color w:val="000000"/>
                <w:sz w:val="20"/>
                <w:szCs w:val="20"/>
              </w:rPr>
            </w:pPr>
          </w:p>
        </w:tc>
        <w:tc>
          <w:tcPr>
            <w:tcW w:w="2085" w:type="dxa"/>
            <w:gridSpan w:val="2"/>
            <w:tcBorders>
              <w:top w:val="nil"/>
              <w:left w:val="nil"/>
              <w:bottom w:val="single" w:sz="4" w:space="0" w:color="auto"/>
              <w:right w:val="single" w:sz="4" w:space="0" w:color="auto"/>
            </w:tcBorders>
            <w:noWrap/>
            <w:vAlign w:val="bottom"/>
            <w:hideMark/>
          </w:tcPr>
          <w:p w14:paraId="3D6EF9A1" w14:textId="6FE0172F" w:rsidR="00B93C08" w:rsidRPr="0098009E" w:rsidRDefault="006F6875" w:rsidP="00C66A61">
            <w:pPr>
              <w:spacing w:after="0" w:line="240" w:lineRule="auto"/>
              <w:rPr>
                <w:rFonts w:cs="Arial"/>
                <w:color w:val="000000"/>
                <w:sz w:val="20"/>
                <w:szCs w:val="20"/>
              </w:rPr>
            </w:pPr>
            <w:r>
              <w:rPr>
                <w:rFonts w:cs="Arial"/>
                <w:color w:val="000000"/>
                <w:sz w:val="20"/>
                <w:szCs w:val="20"/>
              </w:rPr>
              <w:t>Players</w:t>
            </w:r>
          </w:p>
        </w:tc>
        <w:tc>
          <w:tcPr>
            <w:tcW w:w="1328" w:type="dxa"/>
            <w:tcBorders>
              <w:top w:val="nil"/>
              <w:left w:val="nil"/>
              <w:bottom w:val="single" w:sz="4" w:space="0" w:color="auto"/>
              <w:right w:val="single" w:sz="4" w:space="0" w:color="auto"/>
            </w:tcBorders>
            <w:noWrap/>
            <w:vAlign w:val="bottom"/>
            <w:hideMark/>
          </w:tcPr>
          <w:p w14:paraId="656B594C" w14:textId="0C830028" w:rsidR="00B93C08" w:rsidRPr="0098009E" w:rsidRDefault="000A3955" w:rsidP="00A56E40">
            <w:pPr>
              <w:spacing w:after="0" w:line="240" w:lineRule="auto"/>
              <w:jc w:val="center"/>
              <w:rPr>
                <w:rFonts w:cs="Arial"/>
                <w:color w:val="000000"/>
                <w:sz w:val="20"/>
                <w:szCs w:val="20"/>
              </w:rPr>
            </w:pPr>
            <w:r>
              <w:rPr>
                <w:rFonts w:cs="Arial"/>
                <w:color w:val="000000"/>
                <w:sz w:val="20"/>
                <w:szCs w:val="20"/>
              </w:rPr>
              <w:t>Low</w:t>
            </w:r>
          </w:p>
        </w:tc>
        <w:tc>
          <w:tcPr>
            <w:tcW w:w="1275" w:type="dxa"/>
            <w:tcBorders>
              <w:top w:val="nil"/>
              <w:left w:val="nil"/>
              <w:bottom w:val="single" w:sz="4" w:space="0" w:color="auto"/>
              <w:right w:val="single" w:sz="4" w:space="0" w:color="auto"/>
            </w:tcBorders>
            <w:noWrap/>
            <w:vAlign w:val="bottom"/>
            <w:hideMark/>
          </w:tcPr>
          <w:p w14:paraId="624DA135" w14:textId="7EA9973C" w:rsidR="00B93C08" w:rsidRPr="0098009E" w:rsidRDefault="00761BE4" w:rsidP="00A56E40">
            <w:pPr>
              <w:spacing w:after="0" w:line="240" w:lineRule="auto"/>
              <w:jc w:val="center"/>
              <w:rPr>
                <w:rFonts w:cs="Arial"/>
                <w:color w:val="000000"/>
                <w:sz w:val="20"/>
                <w:szCs w:val="20"/>
              </w:rPr>
            </w:pPr>
            <w:r>
              <w:rPr>
                <w:rFonts w:cs="Arial"/>
                <w:color w:val="000000"/>
                <w:sz w:val="20"/>
                <w:szCs w:val="20"/>
              </w:rPr>
              <w:t>High</w:t>
            </w:r>
          </w:p>
        </w:tc>
        <w:tc>
          <w:tcPr>
            <w:tcW w:w="1134" w:type="dxa"/>
            <w:tcBorders>
              <w:top w:val="nil"/>
              <w:left w:val="nil"/>
              <w:bottom w:val="single" w:sz="4" w:space="0" w:color="auto"/>
              <w:right w:val="single" w:sz="4" w:space="0" w:color="auto"/>
            </w:tcBorders>
            <w:noWrap/>
            <w:vAlign w:val="bottom"/>
            <w:hideMark/>
          </w:tcPr>
          <w:p w14:paraId="572E5DF9" w14:textId="48F70781" w:rsidR="00B93C08" w:rsidRPr="0098009E" w:rsidRDefault="000A3955" w:rsidP="00A56E40">
            <w:pPr>
              <w:spacing w:after="0" w:line="240" w:lineRule="auto"/>
              <w:jc w:val="center"/>
              <w:rPr>
                <w:rFonts w:cs="Arial"/>
                <w:color w:val="000000"/>
                <w:sz w:val="20"/>
                <w:szCs w:val="20"/>
              </w:rPr>
            </w:pPr>
            <w:r>
              <w:rPr>
                <w:rFonts w:cs="Arial"/>
                <w:color w:val="000000"/>
                <w:sz w:val="20"/>
                <w:szCs w:val="20"/>
              </w:rPr>
              <w:t>Medium</w:t>
            </w:r>
          </w:p>
        </w:tc>
        <w:tc>
          <w:tcPr>
            <w:tcW w:w="2835" w:type="dxa"/>
            <w:tcBorders>
              <w:top w:val="nil"/>
              <w:left w:val="nil"/>
              <w:bottom w:val="single" w:sz="4" w:space="0" w:color="auto"/>
              <w:right w:val="single" w:sz="4" w:space="0" w:color="auto"/>
            </w:tcBorders>
            <w:noWrap/>
            <w:vAlign w:val="bottom"/>
            <w:hideMark/>
          </w:tcPr>
          <w:p w14:paraId="28D7ECA1" w14:textId="6CC3103B" w:rsidR="00B93C08" w:rsidRPr="0098009E" w:rsidRDefault="005E6C85" w:rsidP="00C66A61">
            <w:pPr>
              <w:spacing w:after="0" w:line="240" w:lineRule="auto"/>
              <w:rPr>
                <w:rFonts w:cs="Arial"/>
                <w:color w:val="000000"/>
                <w:sz w:val="20"/>
                <w:szCs w:val="20"/>
              </w:rPr>
            </w:pPr>
            <w:r>
              <w:rPr>
                <w:rFonts w:cs="Arial"/>
                <w:color w:val="000000"/>
                <w:sz w:val="20"/>
                <w:szCs w:val="20"/>
              </w:rPr>
              <w:t xml:space="preserve">Bowlers always told to be alert </w:t>
            </w:r>
            <w:r w:rsidR="00AF28CC">
              <w:rPr>
                <w:rFonts w:cs="Arial"/>
                <w:color w:val="000000"/>
                <w:sz w:val="20"/>
                <w:szCs w:val="20"/>
              </w:rPr>
              <w:t>and watchful while awaiting to bowl.</w:t>
            </w:r>
          </w:p>
        </w:tc>
        <w:tc>
          <w:tcPr>
            <w:tcW w:w="2835" w:type="dxa"/>
            <w:tcBorders>
              <w:top w:val="nil"/>
              <w:left w:val="nil"/>
              <w:bottom w:val="single" w:sz="4" w:space="0" w:color="auto"/>
              <w:right w:val="single" w:sz="4" w:space="0" w:color="auto"/>
            </w:tcBorders>
            <w:noWrap/>
            <w:vAlign w:val="bottom"/>
            <w:hideMark/>
          </w:tcPr>
          <w:p w14:paraId="7E9DA7CA" w14:textId="18D5DEF6" w:rsidR="00B93C08" w:rsidRPr="0098009E" w:rsidRDefault="00B93C08" w:rsidP="00C66A61">
            <w:pPr>
              <w:spacing w:after="0" w:line="240" w:lineRule="auto"/>
              <w:rPr>
                <w:rFonts w:cs="Arial"/>
                <w:color w:val="000000"/>
                <w:sz w:val="20"/>
                <w:szCs w:val="20"/>
              </w:rPr>
            </w:pPr>
          </w:p>
        </w:tc>
      </w:tr>
      <w:tr w:rsidR="00A21072" w:rsidRPr="00A400EA" w14:paraId="1D5D4476" w14:textId="77777777" w:rsidTr="00DC6308">
        <w:trPr>
          <w:trHeight w:val="300"/>
        </w:trPr>
        <w:tc>
          <w:tcPr>
            <w:tcW w:w="1561" w:type="dxa"/>
            <w:vMerge/>
            <w:tcBorders>
              <w:top w:val="nil"/>
              <w:left w:val="single" w:sz="4" w:space="0" w:color="auto"/>
              <w:bottom w:val="single" w:sz="4" w:space="0" w:color="auto"/>
              <w:right w:val="single" w:sz="4" w:space="0" w:color="auto"/>
            </w:tcBorders>
            <w:vAlign w:val="center"/>
          </w:tcPr>
          <w:p w14:paraId="4B439105" w14:textId="77777777" w:rsidR="00A21072" w:rsidRPr="00A400EA" w:rsidRDefault="00A21072" w:rsidP="00B93C08">
            <w:pPr>
              <w:spacing w:after="0" w:line="240" w:lineRule="auto"/>
              <w:rPr>
                <w:rFonts w:cs="Arial"/>
                <w:color w:val="000000"/>
                <w:sz w:val="22"/>
                <w:szCs w:val="22"/>
              </w:rPr>
            </w:pPr>
          </w:p>
        </w:tc>
        <w:tc>
          <w:tcPr>
            <w:tcW w:w="2256" w:type="dxa"/>
            <w:tcBorders>
              <w:top w:val="nil"/>
              <w:left w:val="nil"/>
              <w:bottom w:val="single" w:sz="4" w:space="0" w:color="auto"/>
              <w:right w:val="single" w:sz="4" w:space="0" w:color="auto"/>
            </w:tcBorders>
            <w:noWrap/>
            <w:vAlign w:val="bottom"/>
          </w:tcPr>
          <w:p w14:paraId="7A1F588F" w14:textId="77777777" w:rsidR="00A21072" w:rsidRPr="0098009E" w:rsidRDefault="00A21072" w:rsidP="00C66A61">
            <w:pPr>
              <w:spacing w:after="0" w:line="240" w:lineRule="auto"/>
              <w:rPr>
                <w:rFonts w:cs="Arial"/>
                <w:color w:val="000000"/>
                <w:sz w:val="20"/>
                <w:szCs w:val="20"/>
              </w:rPr>
            </w:pPr>
          </w:p>
        </w:tc>
        <w:tc>
          <w:tcPr>
            <w:tcW w:w="2085" w:type="dxa"/>
            <w:gridSpan w:val="2"/>
            <w:tcBorders>
              <w:top w:val="nil"/>
              <w:left w:val="nil"/>
              <w:bottom w:val="single" w:sz="4" w:space="0" w:color="auto"/>
              <w:right w:val="single" w:sz="4" w:space="0" w:color="auto"/>
            </w:tcBorders>
            <w:noWrap/>
            <w:vAlign w:val="bottom"/>
          </w:tcPr>
          <w:p w14:paraId="1F956DCC" w14:textId="77777777" w:rsidR="00A21072" w:rsidRPr="0098009E" w:rsidRDefault="00A21072" w:rsidP="00C66A61">
            <w:pPr>
              <w:spacing w:after="0" w:line="240" w:lineRule="auto"/>
              <w:rPr>
                <w:rFonts w:cs="Arial"/>
                <w:color w:val="000000"/>
                <w:sz w:val="20"/>
                <w:szCs w:val="20"/>
              </w:rPr>
            </w:pPr>
          </w:p>
        </w:tc>
        <w:tc>
          <w:tcPr>
            <w:tcW w:w="1328" w:type="dxa"/>
            <w:tcBorders>
              <w:top w:val="nil"/>
              <w:left w:val="nil"/>
              <w:bottom w:val="single" w:sz="4" w:space="0" w:color="auto"/>
              <w:right w:val="single" w:sz="4" w:space="0" w:color="auto"/>
            </w:tcBorders>
            <w:noWrap/>
            <w:vAlign w:val="bottom"/>
          </w:tcPr>
          <w:p w14:paraId="42A1EAB9" w14:textId="77777777" w:rsidR="00A21072" w:rsidRPr="0098009E" w:rsidRDefault="00A21072" w:rsidP="00A56E40">
            <w:pPr>
              <w:spacing w:after="0" w:line="240" w:lineRule="auto"/>
              <w:jc w:val="center"/>
              <w:rPr>
                <w:rFonts w:cs="Arial"/>
                <w:color w:val="000000"/>
                <w:sz w:val="20"/>
                <w:szCs w:val="20"/>
              </w:rPr>
            </w:pPr>
          </w:p>
        </w:tc>
        <w:tc>
          <w:tcPr>
            <w:tcW w:w="1275" w:type="dxa"/>
            <w:tcBorders>
              <w:top w:val="nil"/>
              <w:left w:val="nil"/>
              <w:bottom w:val="single" w:sz="4" w:space="0" w:color="auto"/>
              <w:right w:val="single" w:sz="4" w:space="0" w:color="auto"/>
            </w:tcBorders>
            <w:noWrap/>
            <w:vAlign w:val="bottom"/>
          </w:tcPr>
          <w:p w14:paraId="58B69D36" w14:textId="77777777" w:rsidR="00A21072" w:rsidRPr="0098009E" w:rsidRDefault="00A21072" w:rsidP="00A56E40">
            <w:pPr>
              <w:spacing w:after="0" w:line="240" w:lineRule="auto"/>
              <w:jc w:val="center"/>
              <w:rPr>
                <w:rFonts w:cs="Arial"/>
                <w:color w:val="000000"/>
                <w:sz w:val="20"/>
                <w:szCs w:val="20"/>
              </w:rPr>
            </w:pPr>
          </w:p>
        </w:tc>
        <w:tc>
          <w:tcPr>
            <w:tcW w:w="1134" w:type="dxa"/>
            <w:tcBorders>
              <w:top w:val="nil"/>
              <w:left w:val="nil"/>
              <w:bottom w:val="single" w:sz="4" w:space="0" w:color="auto"/>
              <w:right w:val="single" w:sz="4" w:space="0" w:color="auto"/>
            </w:tcBorders>
            <w:noWrap/>
            <w:vAlign w:val="bottom"/>
          </w:tcPr>
          <w:p w14:paraId="70BA10EF" w14:textId="77777777" w:rsidR="00A21072" w:rsidRPr="0098009E" w:rsidRDefault="00A21072" w:rsidP="00A56E40">
            <w:pPr>
              <w:spacing w:after="0" w:line="240" w:lineRule="auto"/>
              <w:jc w:val="center"/>
              <w:rPr>
                <w:rFonts w:cs="Arial"/>
                <w:color w:val="000000"/>
                <w:sz w:val="20"/>
                <w:szCs w:val="20"/>
              </w:rPr>
            </w:pPr>
          </w:p>
        </w:tc>
        <w:tc>
          <w:tcPr>
            <w:tcW w:w="2835" w:type="dxa"/>
            <w:tcBorders>
              <w:top w:val="nil"/>
              <w:left w:val="nil"/>
              <w:bottom w:val="single" w:sz="4" w:space="0" w:color="auto"/>
              <w:right w:val="single" w:sz="4" w:space="0" w:color="auto"/>
            </w:tcBorders>
            <w:noWrap/>
            <w:vAlign w:val="bottom"/>
          </w:tcPr>
          <w:p w14:paraId="2D288561" w14:textId="044406C3" w:rsidR="00B934FF" w:rsidRPr="0098009E" w:rsidRDefault="00E90B9E" w:rsidP="00177278">
            <w:pPr>
              <w:spacing w:after="0" w:line="240" w:lineRule="auto"/>
              <w:rPr>
                <w:rFonts w:cs="Arial"/>
                <w:color w:val="000000"/>
                <w:sz w:val="20"/>
                <w:szCs w:val="20"/>
              </w:rPr>
            </w:pPr>
            <w:r>
              <w:rPr>
                <w:rFonts w:cs="Arial"/>
                <w:color w:val="000000"/>
                <w:sz w:val="20"/>
                <w:szCs w:val="20"/>
              </w:rPr>
              <w:t xml:space="preserve">Spectator </w:t>
            </w:r>
            <w:r w:rsidR="004844DC">
              <w:rPr>
                <w:rFonts w:cs="Arial"/>
                <w:color w:val="000000"/>
                <w:sz w:val="20"/>
                <w:szCs w:val="20"/>
              </w:rPr>
              <w:t xml:space="preserve">access </w:t>
            </w:r>
            <w:r w:rsidR="00F02C9C">
              <w:rPr>
                <w:rFonts w:cs="Arial"/>
                <w:color w:val="000000"/>
                <w:sz w:val="20"/>
                <w:szCs w:val="20"/>
              </w:rPr>
              <w:t xml:space="preserve">permitted </w:t>
            </w:r>
            <w:r w:rsidR="004844DC">
              <w:rPr>
                <w:rFonts w:cs="Arial"/>
                <w:color w:val="000000"/>
                <w:sz w:val="20"/>
                <w:szCs w:val="20"/>
              </w:rPr>
              <w:t>only to U9/U11</w:t>
            </w:r>
            <w:r w:rsidR="00F02C9C">
              <w:rPr>
                <w:rFonts w:cs="Arial"/>
                <w:color w:val="000000"/>
                <w:sz w:val="20"/>
                <w:szCs w:val="20"/>
              </w:rPr>
              <w:t xml:space="preserve"> and </w:t>
            </w:r>
            <w:r w:rsidR="00EB55A6">
              <w:rPr>
                <w:rFonts w:cs="Arial"/>
                <w:color w:val="000000"/>
                <w:sz w:val="20"/>
                <w:szCs w:val="20"/>
              </w:rPr>
              <w:t>Girls</w:t>
            </w:r>
            <w:r w:rsidR="004844DC">
              <w:rPr>
                <w:rFonts w:cs="Arial"/>
                <w:color w:val="000000"/>
                <w:sz w:val="20"/>
                <w:szCs w:val="20"/>
              </w:rPr>
              <w:t xml:space="preserve"> </w:t>
            </w:r>
            <w:r w:rsidR="00576E51">
              <w:rPr>
                <w:rFonts w:cs="Arial"/>
                <w:color w:val="000000"/>
                <w:sz w:val="20"/>
                <w:szCs w:val="20"/>
              </w:rPr>
              <w:t xml:space="preserve">Nets, plus </w:t>
            </w:r>
            <w:r w:rsidR="00FA70A4">
              <w:rPr>
                <w:rFonts w:cs="Arial"/>
                <w:color w:val="000000"/>
                <w:sz w:val="20"/>
                <w:szCs w:val="20"/>
              </w:rPr>
              <w:t xml:space="preserve">ad hoc </w:t>
            </w:r>
            <w:r w:rsidR="00EB55A6">
              <w:rPr>
                <w:rFonts w:cs="Arial"/>
                <w:color w:val="000000"/>
                <w:sz w:val="20"/>
                <w:szCs w:val="20"/>
              </w:rPr>
              <w:t xml:space="preserve">dispensation </w:t>
            </w:r>
            <w:r w:rsidR="00FA70A4">
              <w:rPr>
                <w:rFonts w:cs="Arial"/>
                <w:color w:val="000000"/>
                <w:sz w:val="20"/>
                <w:szCs w:val="20"/>
              </w:rPr>
              <w:t>permitted by Coach</w:t>
            </w:r>
            <w:r w:rsidR="00177278">
              <w:rPr>
                <w:rFonts w:cs="Arial"/>
                <w:color w:val="000000"/>
                <w:sz w:val="20"/>
                <w:szCs w:val="20"/>
              </w:rPr>
              <w:t>.</w:t>
            </w:r>
            <w:r w:rsidR="00576E51">
              <w:rPr>
                <w:rFonts w:cs="Arial"/>
                <w:color w:val="000000"/>
                <w:sz w:val="20"/>
                <w:szCs w:val="20"/>
              </w:rPr>
              <w:t xml:space="preserve"> </w:t>
            </w:r>
          </w:p>
        </w:tc>
        <w:tc>
          <w:tcPr>
            <w:tcW w:w="2835" w:type="dxa"/>
            <w:tcBorders>
              <w:top w:val="nil"/>
              <w:left w:val="nil"/>
              <w:bottom w:val="single" w:sz="4" w:space="0" w:color="auto"/>
              <w:right w:val="single" w:sz="4" w:space="0" w:color="auto"/>
            </w:tcBorders>
            <w:noWrap/>
            <w:vAlign w:val="bottom"/>
          </w:tcPr>
          <w:p w14:paraId="0691AB17" w14:textId="23551CE6" w:rsidR="00A21072" w:rsidRPr="0098009E" w:rsidRDefault="00E36733" w:rsidP="00C66A61">
            <w:pPr>
              <w:spacing w:after="0" w:line="240" w:lineRule="auto"/>
              <w:rPr>
                <w:rFonts w:cs="Arial"/>
                <w:color w:val="000000"/>
                <w:sz w:val="20"/>
                <w:szCs w:val="20"/>
              </w:rPr>
            </w:pPr>
            <w:r>
              <w:rPr>
                <w:rFonts w:cs="Arial"/>
                <w:color w:val="000000"/>
                <w:sz w:val="20"/>
                <w:szCs w:val="20"/>
              </w:rPr>
              <w:t xml:space="preserve">Prior to the start of the Winter Nets a communication will be issued </w:t>
            </w:r>
            <w:r w:rsidR="00573876">
              <w:rPr>
                <w:rFonts w:cs="Arial"/>
                <w:color w:val="000000"/>
                <w:sz w:val="20"/>
                <w:szCs w:val="20"/>
              </w:rPr>
              <w:t xml:space="preserve">to Junior and Senior Groups concerning the </w:t>
            </w:r>
            <w:r w:rsidR="00E84E48">
              <w:rPr>
                <w:rFonts w:cs="Arial"/>
                <w:color w:val="000000"/>
                <w:sz w:val="20"/>
                <w:szCs w:val="20"/>
              </w:rPr>
              <w:t>safety requirements that need adherence.</w:t>
            </w:r>
          </w:p>
        </w:tc>
      </w:tr>
      <w:tr w:rsidR="009E76E3" w:rsidRPr="00A400EA" w14:paraId="79FCA15B" w14:textId="77777777" w:rsidTr="00DC6308">
        <w:trPr>
          <w:trHeight w:val="300"/>
        </w:trPr>
        <w:tc>
          <w:tcPr>
            <w:tcW w:w="1561" w:type="dxa"/>
            <w:vMerge/>
            <w:tcBorders>
              <w:top w:val="nil"/>
              <w:left w:val="single" w:sz="4" w:space="0" w:color="auto"/>
              <w:bottom w:val="single" w:sz="4" w:space="0" w:color="auto"/>
              <w:right w:val="single" w:sz="4" w:space="0" w:color="auto"/>
            </w:tcBorders>
            <w:vAlign w:val="center"/>
          </w:tcPr>
          <w:p w14:paraId="4F973242" w14:textId="77777777" w:rsidR="009E76E3" w:rsidRPr="00A400EA" w:rsidRDefault="009E76E3" w:rsidP="00B93C08">
            <w:pPr>
              <w:spacing w:after="0" w:line="240" w:lineRule="auto"/>
              <w:rPr>
                <w:rFonts w:cs="Arial"/>
                <w:color w:val="000000"/>
                <w:sz w:val="22"/>
                <w:szCs w:val="22"/>
              </w:rPr>
            </w:pPr>
          </w:p>
        </w:tc>
        <w:tc>
          <w:tcPr>
            <w:tcW w:w="2256" w:type="dxa"/>
            <w:tcBorders>
              <w:top w:val="nil"/>
              <w:left w:val="nil"/>
              <w:bottom w:val="single" w:sz="4" w:space="0" w:color="auto"/>
              <w:right w:val="single" w:sz="4" w:space="0" w:color="auto"/>
            </w:tcBorders>
            <w:noWrap/>
            <w:vAlign w:val="bottom"/>
          </w:tcPr>
          <w:p w14:paraId="766FF839" w14:textId="235CD994" w:rsidR="009E76E3" w:rsidRDefault="009762A6" w:rsidP="00C66A61">
            <w:pPr>
              <w:spacing w:after="0" w:line="240" w:lineRule="auto"/>
              <w:rPr>
                <w:rFonts w:cs="Arial"/>
                <w:color w:val="000000"/>
                <w:sz w:val="20"/>
                <w:szCs w:val="20"/>
              </w:rPr>
            </w:pPr>
            <w:r>
              <w:rPr>
                <w:rFonts w:cs="Arial"/>
                <w:color w:val="000000"/>
                <w:sz w:val="20"/>
                <w:szCs w:val="20"/>
              </w:rPr>
              <w:t xml:space="preserve">Users of the Tent arriving late and </w:t>
            </w:r>
            <w:r w:rsidR="00AB678D">
              <w:rPr>
                <w:rFonts w:cs="Arial"/>
                <w:color w:val="000000"/>
                <w:sz w:val="20"/>
                <w:szCs w:val="20"/>
              </w:rPr>
              <w:t>moving the safety netting</w:t>
            </w:r>
          </w:p>
        </w:tc>
        <w:tc>
          <w:tcPr>
            <w:tcW w:w="2085" w:type="dxa"/>
            <w:gridSpan w:val="2"/>
            <w:tcBorders>
              <w:top w:val="nil"/>
              <w:left w:val="nil"/>
              <w:bottom w:val="single" w:sz="4" w:space="0" w:color="auto"/>
              <w:right w:val="single" w:sz="4" w:space="0" w:color="auto"/>
            </w:tcBorders>
            <w:noWrap/>
            <w:vAlign w:val="bottom"/>
          </w:tcPr>
          <w:p w14:paraId="40929247" w14:textId="25825F44" w:rsidR="009E76E3" w:rsidRDefault="009762A6" w:rsidP="00C66A61">
            <w:pPr>
              <w:spacing w:after="0" w:line="240" w:lineRule="auto"/>
              <w:rPr>
                <w:rFonts w:cs="Arial"/>
                <w:color w:val="000000"/>
                <w:sz w:val="20"/>
                <w:szCs w:val="20"/>
              </w:rPr>
            </w:pPr>
            <w:r>
              <w:rPr>
                <w:rFonts w:cs="Arial"/>
                <w:color w:val="000000"/>
                <w:sz w:val="20"/>
                <w:szCs w:val="20"/>
              </w:rPr>
              <w:t xml:space="preserve">Players/Coaches and other </w:t>
            </w:r>
            <w:r w:rsidR="005A05B2">
              <w:rPr>
                <w:rFonts w:cs="Arial"/>
                <w:color w:val="000000"/>
                <w:sz w:val="20"/>
                <w:szCs w:val="20"/>
              </w:rPr>
              <w:t>Facility Users</w:t>
            </w:r>
          </w:p>
        </w:tc>
        <w:tc>
          <w:tcPr>
            <w:tcW w:w="1328" w:type="dxa"/>
            <w:tcBorders>
              <w:top w:val="nil"/>
              <w:left w:val="nil"/>
              <w:bottom w:val="single" w:sz="4" w:space="0" w:color="auto"/>
              <w:right w:val="single" w:sz="4" w:space="0" w:color="auto"/>
            </w:tcBorders>
            <w:noWrap/>
            <w:vAlign w:val="bottom"/>
          </w:tcPr>
          <w:p w14:paraId="5202731A" w14:textId="2AE2BC6F" w:rsidR="009E76E3" w:rsidRDefault="00AB678D" w:rsidP="00A56E40">
            <w:pPr>
              <w:spacing w:after="0" w:line="240" w:lineRule="auto"/>
              <w:jc w:val="center"/>
              <w:rPr>
                <w:rFonts w:cs="Arial"/>
                <w:color w:val="000000"/>
                <w:sz w:val="20"/>
                <w:szCs w:val="20"/>
              </w:rPr>
            </w:pPr>
            <w:r>
              <w:rPr>
                <w:rFonts w:cs="Arial"/>
                <w:color w:val="000000"/>
                <w:sz w:val="20"/>
                <w:szCs w:val="20"/>
              </w:rPr>
              <w:t>Low</w:t>
            </w:r>
          </w:p>
        </w:tc>
        <w:tc>
          <w:tcPr>
            <w:tcW w:w="1275" w:type="dxa"/>
            <w:tcBorders>
              <w:top w:val="nil"/>
              <w:left w:val="nil"/>
              <w:bottom w:val="single" w:sz="4" w:space="0" w:color="auto"/>
              <w:right w:val="single" w:sz="4" w:space="0" w:color="auto"/>
            </w:tcBorders>
            <w:noWrap/>
            <w:vAlign w:val="bottom"/>
          </w:tcPr>
          <w:p w14:paraId="430686F5" w14:textId="40314222" w:rsidR="009E76E3" w:rsidRDefault="00AB678D" w:rsidP="00A56E40">
            <w:pPr>
              <w:spacing w:after="0" w:line="240" w:lineRule="auto"/>
              <w:jc w:val="center"/>
              <w:rPr>
                <w:rFonts w:cs="Arial"/>
                <w:color w:val="000000"/>
                <w:sz w:val="20"/>
                <w:szCs w:val="20"/>
              </w:rPr>
            </w:pPr>
            <w:r>
              <w:rPr>
                <w:rFonts w:cs="Arial"/>
                <w:color w:val="000000"/>
                <w:sz w:val="20"/>
                <w:szCs w:val="20"/>
              </w:rPr>
              <w:t>High</w:t>
            </w:r>
          </w:p>
        </w:tc>
        <w:tc>
          <w:tcPr>
            <w:tcW w:w="1134" w:type="dxa"/>
            <w:tcBorders>
              <w:top w:val="nil"/>
              <w:left w:val="nil"/>
              <w:bottom w:val="single" w:sz="4" w:space="0" w:color="auto"/>
              <w:right w:val="single" w:sz="4" w:space="0" w:color="auto"/>
            </w:tcBorders>
            <w:noWrap/>
            <w:vAlign w:val="bottom"/>
          </w:tcPr>
          <w:p w14:paraId="6C744F06" w14:textId="6F0FF6BE" w:rsidR="009E76E3" w:rsidRDefault="00AB678D" w:rsidP="00A56E40">
            <w:pPr>
              <w:spacing w:after="0" w:line="240" w:lineRule="auto"/>
              <w:jc w:val="center"/>
              <w:rPr>
                <w:rFonts w:cs="Arial"/>
                <w:color w:val="000000"/>
                <w:sz w:val="20"/>
                <w:szCs w:val="20"/>
              </w:rPr>
            </w:pPr>
            <w:r>
              <w:rPr>
                <w:rFonts w:cs="Arial"/>
                <w:color w:val="000000"/>
                <w:sz w:val="20"/>
                <w:szCs w:val="20"/>
              </w:rPr>
              <w:t>Medium</w:t>
            </w:r>
          </w:p>
        </w:tc>
        <w:tc>
          <w:tcPr>
            <w:tcW w:w="2835" w:type="dxa"/>
            <w:tcBorders>
              <w:top w:val="nil"/>
              <w:left w:val="nil"/>
              <w:bottom w:val="single" w:sz="4" w:space="0" w:color="auto"/>
              <w:right w:val="single" w:sz="4" w:space="0" w:color="auto"/>
            </w:tcBorders>
            <w:noWrap/>
            <w:vAlign w:val="bottom"/>
          </w:tcPr>
          <w:p w14:paraId="45089A35" w14:textId="6C85DCD0" w:rsidR="009E76E3" w:rsidRDefault="00BD7C31" w:rsidP="00C66A61">
            <w:pPr>
              <w:spacing w:after="0" w:line="240" w:lineRule="auto"/>
              <w:rPr>
                <w:rFonts w:cs="Arial"/>
                <w:color w:val="000000"/>
                <w:sz w:val="20"/>
                <w:szCs w:val="20"/>
              </w:rPr>
            </w:pPr>
            <w:r>
              <w:rPr>
                <w:rFonts w:cs="Arial"/>
                <w:color w:val="000000"/>
                <w:sz w:val="20"/>
                <w:szCs w:val="20"/>
              </w:rPr>
              <w:t xml:space="preserve">As the netting is drawn the Coaches </w:t>
            </w:r>
            <w:proofErr w:type="gramStart"/>
            <w:r>
              <w:rPr>
                <w:rFonts w:cs="Arial"/>
                <w:color w:val="000000"/>
                <w:sz w:val="20"/>
                <w:szCs w:val="20"/>
              </w:rPr>
              <w:t>have to</w:t>
            </w:r>
            <w:proofErr w:type="gramEnd"/>
            <w:r>
              <w:rPr>
                <w:rFonts w:cs="Arial"/>
                <w:color w:val="000000"/>
                <w:sz w:val="20"/>
                <w:szCs w:val="20"/>
              </w:rPr>
              <w:t xml:space="preserve"> be alert to it being </w:t>
            </w:r>
            <w:r w:rsidR="005705D6">
              <w:rPr>
                <w:rFonts w:cs="Arial"/>
                <w:color w:val="000000"/>
                <w:sz w:val="20"/>
                <w:szCs w:val="20"/>
              </w:rPr>
              <w:t>moved by other users.</w:t>
            </w:r>
          </w:p>
        </w:tc>
        <w:tc>
          <w:tcPr>
            <w:tcW w:w="2835" w:type="dxa"/>
            <w:tcBorders>
              <w:top w:val="nil"/>
              <w:left w:val="nil"/>
              <w:bottom w:val="single" w:sz="4" w:space="0" w:color="auto"/>
              <w:right w:val="single" w:sz="4" w:space="0" w:color="auto"/>
            </w:tcBorders>
            <w:noWrap/>
            <w:vAlign w:val="bottom"/>
          </w:tcPr>
          <w:p w14:paraId="7610B4FF" w14:textId="4CA84982" w:rsidR="009E76E3" w:rsidRPr="0098009E" w:rsidRDefault="005705D6" w:rsidP="00C66A61">
            <w:pPr>
              <w:spacing w:after="0" w:line="240" w:lineRule="auto"/>
              <w:rPr>
                <w:rFonts w:cs="Arial"/>
                <w:color w:val="000000"/>
                <w:sz w:val="20"/>
                <w:szCs w:val="20"/>
              </w:rPr>
            </w:pPr>
            <w:r>
              <w:rPr>
                <w:rFonts w:cs="Arial"/>
                <w:color w:val="000000"/>
                <w:sz w:val="20"/>
                <w:szCs w:val="20"/>
              </w:rPr>
              <w:t xml:space="preserve">Notify </w:t>
            </w:r>
            <w:proofErr w:type="spellStart"/>
            <w:r>
              <w:rPr>
                <w:rFonts w:cs="Arial"/>
                <w:color w:val="000000"/>
                <w:sz w:val="20"/>
                <w:szCs w:val="20"/>
              </w:rPr>
              <w:t>Communihire</w:t>
            </w:r>
            <w:proofErr w:type="spellEnd"/>
            <w:r>
              <w:rPr>
                <w:rFonts w:cs="Arial"/>
                <w:color w:val="000000"/>
                <w:sz w:val="20"/>
                <w:szCs w:val="20"/>
              </w:rPr>
              <w:t xml:space="preserve"> for awareness</w:t>
            </w:r>
            <w:r w:rsidR="00DE2FE6">
              <w:rPr>
                <w:rFonts w:cs="Arial"/>
                <w:color w:val="000000"/>
                <w:sz w:val="20"/>
                <w:szCs w:val="20"/>
              </w:rPr>
              <w:t>.</w:t>
            </w:r>
          </w:p>
        </w:tc>
      </w:tr>
      <w:tr w:rsidR="00B93C08" w:rsidRPr="00A400EA" w14:paraId="16089DA0" w14:textId="77777777" w:rsidTr="00DC6308">
        <w:trPr>
          <w:trHeight w:val="300"/>
        </w:trPr>
        <w:tc>
          <w:tcPr>
            <w:tcW w:w="1561" w:type="dxa"/>
            <w:vMerge/>
            <w:tcBorders>
              <w:top w:val="nil"/>
              <w:left w:val="single" w:sz="4" w:space="0" w:color="auto"/>
              <w:bottom w:val="single" w:sz="4" w:space="0" w:color="auto"/>
              <w:right w:val="single" w:sz="4" w:space="0" w:color="auto"/>
            </w:tcBorders>
            <w:vAlign w:val="center"/>
            <w:hideMark/>
          </w:tcPr>
          <w:p w14:paraId="4A947A0A" w14:textId="77777777" w:rsidR="00B93C08" w:rsidRPr="00A400EA" w:rsidRDefault="00B93C08" w:rsidP="00B93C08">
            <w:pPr>
              <w:spacing w:after="0" w:line="240" w:lineRule="auto"/>
              <w:rPr>
                <w:rFonts w:cs="Arial"/>
                <w:color w:val="000000"/>
                <w:sz w:val="22"/>
                <w:szCs w:val="22"/>
              </w:rPr>
            </w:pPr>
          </w:p>
        </w:tc>
        <w:tc>
          <w:tcPr>
            <w:tcW w:w="2256" w:type="dxa"/>
            <w:tcBorders>
              <w:top w:val="nil"/>
              <w:left w:val="nil"/>
              <w:bottom w:val="single" w:sz="4" w:space="0" w:color="auto"/>
              <w:right w:val="single" w:sz="4" w:space="0" w:color="auto"/>
            </w:tcBorders>
            <w:noWrap/>
            <w:vAlign w:val="bottom"/>
            <w:hideMark/>
          </w:tcPr>
          <w:p w14:paraId="3D1AA3E8" w14:textId="465A9A3C" w:rsidR="00B93C08" w:rsidRPr="0098009E" w:rsidRDefault="001C292A" w:rsidP="00C66A61">
            <w:pPr>
              <w:spacing w:after="0" w:line="240" w:lineRule="auto"/>
              <w:rPr>
                <w:rFonts w:cs="Arial"/>
                <w:color w:val="000000"/>
                <w:sz w:val="20"/>
                <w:szCs w:val="20"/>
              </w:rPr>
            </w:pPr>
            <w:r>
              <w:rPr>
                <w:rFonts w:cs="Arial"/>
                <w:color w:val="000000"/>
                <w:sz w:val="20"/>
                <w:szCs w:val="20"/>
              </w:rPr>
              <w:t xml:space="preserve">Player injury due to </w:t>
            </w:r>
            <w:r w:rsidR="00912223">
              <w:rPr>
                <w:rFonts w:cs="Arial"/>
                <w:color w:val="000000"/>
                <w:sz w:val="20"/>
                <w:szCs w:val="20"/>
              </w:rPr>
              <w:t>variance in playing ability</w:t>
            </w:r>
          </w:p>
        </w:tc>
        <w:tc>
          <w:tcPr>
            <w:tcW w:w="2085" w:type="dxa"/>
            <w:gridSpan w:val="2"/>
            <w:tcBorders>
              <w:top w:val="nil"/>
              <w:left w:val="nil"/>
              <w:bottom w:val="single" w:sz="4" w:space="0" w:color="auto"/>
              <w:right w:val="single" w:sz="4" w:space="0" w:color="auto"/>
            </w:tcBorders>
            <w:noWrap/>
            <w:vAlign w:val="bottom"/>
            <w:hideMark/>
          </w:tcPr>
          <w:p w14:paraId="420ECB28" w14:textId="5C194FCD" w:rsidR="00B93C08" w:rsidRPr="0098009E" w:rsidRDefault="003E4683" w:rsidP="00C66A61">
            <w:pPr>
              <w:spacing w:after="0" w:line="240" w:lineRule="auto"/>
              <w:rPr>
                <w:rFonts w:cs="Arial"/>
                <w:color w:val="000000"/>
                <w:sz w:val="20"/>
                <w:szCs w:val="20"/>
              </w:rPr>
            </w:pPr>
            <w:r>
              <w:rPr>
                <w:rFonts w:cs="Arial"/>
                <w:color w:val="000000"/>
                <w:sz w:val="20"/>
                <w:szCs w:val="20"/>
              </w:rPr>
              <w:t>Players</w:t>
            </w:r>
          </w:p>
        </w:tc>
        <w:tc>
          <w:tcPr>
            <w:tcW w:w="1328" w:type="dxa"/>
            <w:tcBorders>
              <w:top w:val="nil"/>
              <w:left w:val="nil"/>
              <w:bottom w:val="single" w:sz="4" w:space="0" w:color="auto"/>
              <w:right w:val="single" w:sz="4" w:space="0" w:color="auto"/>
            </w:tcBorders>
            <w:noWrap/>
            <w:vAlign w:val="bottom"/>
            <w:hideMark/>
          </w:tcPr>
          <w:p w14:paraId="4C948922" w14:textId="1CD486E3" w:rsidR="00B93C08" w:rsidRPr="0098009E" w:rsidRDefault="000A3955" w:rsidP="00A56E40">
            <w:pPr>
              <w:spacing w:after="0" w:line="240" w:lineRule="auto"/>
              <w:jc w:val="center"/>
              <w:rPr>
                <w:rFonts w:cs="Arial"/>
                <w:color w:val="000000"/>
                <w:sz w:val="20"/>
                <w:szCs w:val="20"/>
              </w:rPr>
            </w:pPr>
            <w:r>
              <w:rPr>
                <w:rFonts w:cs="Arial"/>
                <w:color w:val="000000"/>
                <w:sz w:val="20"/>
                <w:szCs w:val="20"/>
              </w:rPr>
              <w:t>Medium</w:t>
            </w:r>
          </w:p>
        </w:tc>
        <w:tc>
          <w:tcPr>
            <w:tcW w:w="1275" w:type="dxa"/>
            <w:tcBorders>
              <w:top w:val="nil"/>
              <w:left w:val="nil"/>
              <w:bottom w:val="single" w:sz="4" w:space="0" w:color="auto"/>
              <w:right w:val="single" w:sz="4" w:space="0" w:color="auto"/>
            </w:tcBorders>
            <w:noWrap/>
            <w:vAlign w:val="bottom"/>
            <w:hideMark/>
          </w:tcPr>
          <w:p w14:paraId="795DC1C1" w14:textId="2BB10253" w:rsidR="00B93C08" w:rsidRPr="0098009E" w:rsidRDefault="000A3955" w:rsidP="00A56E40">
            <w:pPr>
              <w:spacing w:after="0" w:line="240" w:lineRule="auto"/>
              <w:jc w:val="center"/>
              <w:rPr>
                <w:rFonts w:cs="Arial"/>
                <w:color w:val="000000"/>
                <w:sz w:val="20"/>
                <w:szCs w:val="20"/>
              </w:rPr>
            </w:pPr>
            <w:r>
              <w:rPr>
                <w:rFonts w:cs="Arial"/>
                <w:color w:val="000000"/>
                <w:sz w:val="20"/>
                <w:szCs w:val="20"/>
              </w:rPr>
              <w:t>High</w:t>
            </w:r>
          </w:p>
        </w:tc>
        <w:tc>
          <w:tcPr>
            <w:tcW w:w="1134" w:type="dxa"/>
            <w:tcBorders>
              <w:top w:val="nil"/>
              <w:left w:val="nil"/>
              <w:bottom w:val="single" w:sz="4" w:space="0" w:color="auto"/>
              <w:right w:val="single" w:sz="4" w:space="0" w:color="auto"/>
            </w:tcBorders>
            <w:noWrap/>
            <w:vAlign w:val="bottom"/>
            <w:hideMark/>
          </w:tcPr>
          <w:p w14:paraId="1CDEF23D" w14:textId="55187524" w:rsidR="00B93C08" w:rsidRPr="0098009E" w:rsidRDefault="000A3955" w:rsidP="00A56E40">
            <w:pPr>
              <w:spacing w:after="0" w:line="240" w:lineRule="auto"/>
              <w:jc w:val="center"/>
              <w:rPr>
                <w:rFonts w:cs="Arial"/>
                <w:color w:val="000000"/>
                <w:sz w:val="20"/>
                <w:szCs w:val="20"/>
              </w:rPr>
            </w:pPr>
            <w:r>
              <w:rPr>
                <w:rFonts w:cs="Arial"/>
                <w:color w:val="000000"/>
                <w:sz w:val="20"/>
                <w:szCs w:val="20"/>
              </w:rPr>
              <w:t>Medium</w:t>
            </w:r>
          </w:p>
        </w:tc>
        <w:tc>
          <w:tcPr>
            <w:tcW w:w="2835" w:type="dxa"/>
            <w:tcBorders>
              <w:top w:val="nil"/>
              <w:left w:val="nil"/>
              <w:bottom w:val="single" w:sz="4" w:space="0" w:color="auto"/>
              <w:right w:val="single" w:sz="4" w:space="0" w:color="auto"/>
            </w:tcBorders>
            <w:noWrap/>
            <w:vAlign w:val="bottom"/>
            <w:hideMark/>
          </w:tcPr>
          <w:p w14:paraId="2FFFE202" w14:textId="33D45B7E" w:rsidR="00B93C08" w:rsidRPr="0098009E" w:rsidRDefault="003E4683" w:rsidP="00C66A61">
            <w:pPr>
              <w:spacing w:after="0" w:line="240" w:lineRule="auto"/>
              <w:rPr>
                <w:rFonts w:cs="Arial"/>
                <w:color w:val="000000"/>
                <w:sz w:val="20"/>
                <w:szCs w:val="20"/>
              </w:rPr>
            </w:pPr>
            <w:r>
              <w:rPr>
                <w:rFonts w:cs="Arial"/>
                <w:color w:val="000000"/>
                <w:sz w:val="20"/>
                <w:szCs w:val="20"/>
              </w:rPr>
              <w:t>C</w:t>
            </w:r>
            <w:r w:rsidR="006A5EBF">
              <w:rPr>
                <w:rFonts w:cs="Arial"/>
                <w:color w:val="000000"/>
                <w:sz w:val="20"/>
                <w:szCs w:val="20"/>
              </w:rPr>
              <w:t>oa</w:t>
            </w:r>
            <w:r>
              <w:rPr>
                <w:rFonts w:cs="Arial"/>
                <w:color w:val="000000"/>
                <w:sz w:val="20"/>
                <w:szCs w:val="20"/>
              </w:rPr>
              <w:t xml:space="preserve">ches to </w:t>
            </w:r>
            <w:r w:rsidR="006A5EBF">
              <w:rPr>
                <w:rFonts w:cs="Arial"/>
                <w:color w:val="000000"/>
                <w:sz w:val="20"/>
                <w:szCs w:val="20"/>
              </w:rPr>
              <w:t xml:space="preserve">ensure players are placed </w:t>
            </w:r>
            <w:r w:rsidR="009A3C38">
              <w:rPr>
                <w:rFonts w:cs="Arial"/>
                <w:color w:val="000000"/>
                <w:sz w:val="20"/>
                <w:szCs w:val="20"/>
              </w:rPr>
              <w:t xml:space="preserve">in a net lane aligned </w:t>
            </w:r>
            <w:r w:rsidR="00A835FA">
              <w:rPr>
                <w:rFonts w:cs="Arial"/>
                <w:color w:val="000000"/>
                <w:sz w:val="20"/>
                <w:szCs w:val="20"/>
              </w:rPr>
              <w:t>with ability and not age group.</w:t>
            </w:r>
            <w:r w:rsidR="009A3C38">
              <w:rPr>
                <w:rFonts w:cs="Arial"/>
                <w:color w:val="000000"/>
                <w:sz w:val="20"/>
                <w:szCs w:val="20"/>
              </w:rPr>
              <w:t xml:space="preserve">                                                                                                                                               </w:t>
            </w:r>
          </w:p>
        </w:tc>
        <w:tc>
          <w:tcPr>
            <w:tcW w:w="2835" w:type="dxa"/>
            <w:tcBorders>
              <w:top w:val="nil"/>
              <w:left w:val="nil"/>
              <w:bottom w:val="single" w:sz="4" w:space="0" w:color="auto"/>
              <w:right w:val="single" w:sz="4" w:space="0" w:color="auto"/>
            </w:tcBorders>
            <w:noWrap/>
            <w:vAlign w:val="bottom"/>
            <w:hideMark/>
          </w:tcPr>
          <w:p w14:paraId="068E2406" w14:textId="0C756309" w:rsidR="00B93C08" w:rsidRPr="0098009E" w:rsidRDefault="00B93C08" w:rsidP="00C66A61">
            <w:pPr>
              <w:spacing w:after="0" w:line="240" w:lineRule="auto"/>
              <w:rPr>
                <w:rFonts w:cs="Arial"/>
                <w:color w:val="000000"/>
                <w:sz w:val="20"/>
                <w:szCs w:val="20"/>
              </w:rPr>
            </w:pPr>
          </w:p>
        </w:tc>
      </w:tr>
      <w:tr w:rsidR="00257EF6" w:rsidRPr="00A400EA" w14:paraId="1FD8D545" w14:textId="77777777" w:rsidTr="00DC6308">
        <w:trPr>
          <w:trHeight w:val="300"/>
        </w:trPr>
        <w:tc>
          <w:tcPr>
            <w:tcW w:w="1561" w:type="dxa"/>
            <w:vMerge w:val="restart"/>
            <w:tcBorders>
              <w:top w:val="nil"/>
              <w:left w:val="single" w:sz="4" w:space="0" w:color="auto"/>
              <w:right w:val="single" w:sz="4" w:space="0" w:color="auto"/>
            </w:tcBorders>
            <w:vAlign w:val="center"/>
          </w:tcPr>
          <w:p w14:paraId="5CFD2EB1" w14:textId="1AC4E790" w:rsidR="00257EF6" w:rsidRPr="00A400EA" w:rsidRDefault="008D7A7D" w:rsidP="00257EF6">
            <w:pPr>
              <w:spacing w:after="0" w:line="240" w:lineRule="auto"/>
              <w:rPr>
                <w:rFonts w:cs="Arial"/>
                <w:color w:val="000000"/>
                <w:sz w:val="22"/>
                <w:szCs w:val="22"/>
              </w:rPr>
            </w:pPr>
            <w:r>
              <w:rPr>
                <w:rFonts w:cs="Arial"/>
                <w:color w:val="000000"/>
                <w:sz w:val="22"/>
                <w:szCs w:val="22"/>
              </w:rPr>
              <w:t xml:space="preserve">Travel and Internal </w:t>
            </w:r>
            <w:r>
              <w:rPr>
                <w:rFonts w:cs="Arial"/>
                <w:color w:val="000000"/>
                <w:sz w:val="22"/>
                <w:szCs w:val="22"/>
              </w:rPr>
              <w:lastRenderedPageBreak/>
              <w:t xml:space="preserve">Sports Hall </w:t>
            </w:r>
            <w:r w:rsidR="00257EF6">
              <w:rPr>
                <w:rFonts w:cs="Arial"/>
                <w:color w:val="000000"/>
                <w:sz w:val="22"/>
                <w:szCs w:val="22"/>
              </w:rPr>
              <w:t>Conditions</w:t>
            </w:r>
          </w:p>
        </w:tc>
        <w:tc>
          <w:tcPr>
            <w:tcW w:w="2256" w:type="dxa"/>
            <w:tcBorders>
              <w:top w:val="nil"/>
              <w:left w:val="nil"/>
              <w:bottom w:val="single" w:sz="4" w:space="0" w:color="auto"/>
              <w:right w:val="single" w:sz="4" w:space="0" w:color="auto"/>
            </w:tcBorders>
            <w:noWrap/>
            <w:vAlign w:val="bottom"/>
          </w:tcPr>
          <w:p w14:paraId="77F51CF5" w14:textId="7B5ECE2E" w:rsidR="00257EF6" w:rsidRPr="0098009E" w:rsidRDefault="00626BAD" w:rsidP="00257EF6">
            <w:pPr>
              <w:spacing w:after="0" w:line="240" w:lineRule="auto"/>
              <w:rPr>
                <w:rFonts w:cs="Arial"/>
                <w:color w:val="000000"/>
                <w:sz w:val="20"/>
                <w:szCs w:val="20"/>
              </w:rPr>
            </w:pPr>
            <w:r>
              <w:rPr>
                <w:rFonts w:cs="Arial"/>
                <w:color w:val="000000"/>
                <w:sz w:val="20"/>
                <w:szCs w:val="20"/>
              </w:rPr>
              <w:lastRenderedPageBreak/>
              <w:t>External conditions</w:t>
            </w:r>
            <w:r w:rsidR="005114CF">
              <w:rPr>
                <w:rFonts w:cs="Arial"/>
                <w:color w:val="000000"/>
                <w:sz w:val="20"/>
                <w:szCs w:val="20"/>
              </w:rPr>
              <w:t xml:space="preserve"> </w:t>
            </w:r>
            <w:proofErr w:type="spellStart"/>
            <w:r w:rsidR="005114CF">
              <w:rPr>
                <w:rFonts w:cs="Arial"/>
                <w:color w:val="000000"/>
                <w:sz w:val="20"/>
                <w:szCs w:val="20"/>
              </w:rPr>
              <w:t>e.</w:t>
            </w:r>
            <w:proofErr w:type="gramStart"/>
            <w:r w:rsidR="005114CF">
              <w:rPr>
                <w:rFonts w:cs="Arial"/>
                <w:color w:val="000000"/>
                <w:sz w:val="20"/>
                <w:szCs w:val="20"/>
              </w:rPr>
              <w:t>g.snow</w:t>
            </w:r>
            <w:proofErr w:type="spellEnd"/>
            <w:proofErr w:type="gramEnd"/>
            <w:r w:rsidR="005114CF">
              <w:rPr>
                <w:rFonts w:cs="Arial"/>
                <w:color w:val="000000"/>
                <w:sz w:val="20"/>
                <w:szCs w:val="20"/>
              </w:rPr>
              <w:t xml:space="preserve">, may create </w:t>
            </w:r>
            <w:r w:rsidR="005114CF">
              <w:rPr>
                <w:rFonts w:cs="Arial"/>
                <w:color w:val="000000"/>
                <w:sz w:val="20"/>
                <w:szCs w:val="20"/>
              </w:rPr>
              <w:lastRenderedPageBreak/>
              <w:t>a</w:t>
            </w:r>
            <w:r w:rsidR="00925105">
              <w:rPr>
                <w:rFonts w:cs="Arial"/>
                <w:color w:val="000000"/>
                <w:sz w:val="20"/>
                <w:szCs w:val="20"/>
              </w:rPr>
              <w:t>n</w:t>
            </w:r>
            <w:r w:rsidR="005114CF">
              <w:rPr>
                <w:rFonts w:cs="Arial"/>
                <w:color w:val="000000"/>
                <w:sz w:val="20"/>
                <w:szCs w:val="20"/>
              </w:rPr>
              <w:t xml:space="preserve"> </w:t>
            </w:r>
            <w:r w:rsidR="00101643">
              <w:rPr>
                <w:rFonts w:cs="Arial"/>
                <w:color w:val="000000"/>
                <w:sz w:val="20"/>
                <w:szCs w:val="20"/>
              </w:rPr>
              <w:t>unnecessary</w:t>
            </w:r>
            <w:r w:rsidR="0088765E">
              <w:rPr>
                <w:rFonts w:cs="Arial"/>
                <w:color w:val="000000"/>
                <w:sz w:val="20"/>
                <w:szCs w:val="20"/>
              </w:rPr>
              <w:t xml:space="preserve"> travel</w:t>
            </w:r>
            <w:r w:rsidR="00101643">
              <w:rPr>
                <w:rFonts w:cs="Arial"/>
                <w:color w:val="000000"/>
                <w:sz w:val="20"/>
                <w:szCs w:val="20"/>
              </w:rPr>
              <w:t xml:space="preserve"> </w:t>
            </w:r>
            <w:r w:rsidR="005114CF">
              <w:rPr>
                <w:rFonts w:cs="Arial"/>
                <w:color w:val="000000"/>
                <w:sz w:val="20"/>
                <w:szCs w:val="20"/>
              </w:rPr>
              <w:t>risk to attendees</w:t>
            </w:r>
          </w:p>
        </w:tc>
        <w:tc>
          <w:tcPr>
            <w:tcW w:w="2085" w:type="dxa"/>
            <w:gridSpan w:val="2"/>
            <w:tcBorders>
              <w:top w:val="nil"/>
              <w:left w:val="nil"/>
              <w:bottom w:val="single" w:sz="4" w:space="0" w:color="auto"/>
              <w:right w:val="single" w:sz="4" w:space="0" w:color="auto"/>
            </w:tcBorders>
            <w:noWrap/>
            <w:vAlign w:val="bottom"/>
          </w:tcPr>
          <w:p w14:paraId="1164C8FC" w14:textId="6B011D5B" w:rsidR="00257EF6" w:rsidRPr="0098009E" w:rsidRDefault="00101643" w:rsidP="00257EF6">
            <w:pPr>
              <w:spacing w:after="0" w:line="240" w:lineRule="auto"/>
              <w:rPr>
                <w:rFonts w:cs="Arial"/>
                <w:color w:val="000000"/>
                <w:sz w:val="20"/>
                <w:szCs w:val="20"/>
              </w:rPr>
            </w:pPr>
            <w:r w:rsidRPr="0098009E">
              <w:rPr>
                <w:rFonts w:cs="Arial"/>
                <w:color w:val="000000"/>
                <w:sz w:val="20"/>
                <w:szCs w:val="20"/>
              </w:rPr>
              <w:lastRenderedPageBreak/>
              <w:t>Players / Coaches / Spectators</w:t>
            </w:r>
            <w:r>
              <w:rPr>
                <w:rFonts w:cs="Arial"/>
                <w:color w:val="000000"/>
                <w:sz w:val="20"/>
                <w:szCs w:val="20"/>
              </w:rPr>
              <w:t>/</w:t>
            </w:r>
            <w:r w:rsidR="00245E84">
              <w:rPr>
                <w:rFonts w:cs="Arial"/>
                <w:color w:val="000000"/>
                <w:sz w:val="20"/>
                <w:szCs w:val="20"/>
              </w:rPr>
              <w:t xml:space="preserve"> </w:t>
            </w:r>
            <w:r>
              <w:rPr>
                <w:rFonts w:cs="Arial"/>
                <w:color w:val="000000"/>
                <w:sz w:val="20"/>
                <w:szCs w:val="20"/>
              </w:rPr>
              <w:t>Parents</w:t>
            </w:r>
          </w:p>
        </w:tc>
        <w:tc>
          <w:tcPr>
            <w:tcW w:w="1328" w:type="dxa"/>
            <w:tcBorders>
              <w:top w:val="nil"/>
              <w:left w:val="nil"/>
              <w:bottom w:val="single" w:sz="4" w:space="0" w:color="auto"/>
              <w:right w:val="single" w:sz="4" w:space="0" w:color="auto"/>
            </w:tcBorders>
            <w:noWrap/>
            <w:vAlign w:val="bottom"/>
          </w:tcPr>
          <w:p w14:paraId="627F2743" w14:textId="00ED16E2" w:rsidR="00257EF6" w:rsidRPr="0098009E" w:rsidRDefault="00101643" w:rsidP="00A56E40">
            <w:pPr>
              <w:spacing w:after="0" w:line="240" w:lineRule="auto"/>
              <w:jc w:val="center"/>
              <w:rPr>
                <w:rFonts w:cs="Arial"/>
                <w:color w:val="000000"/>
                <w:sz w:val="20"/>
                <w:szCs w:val="20"/>
              </w:rPr>
            </w:pPr>
            <w:r>
              <w:rPr>
                <w:rFonts w:cs="Arial"/>
                <w:color w:val="000000"/>
                <w:sz w:val="20"/>
                <w:szCs w:val="20"/>
              </w:rPr>
              <w:t>Low</w:t>
            </w:r>
          </w:p>
        </w:tc>
        <w:tc>
          <w:tcPr>
            <w:tcW w:w="1275" w:type="dxa"/>
            <w:tcBorders>
              <w:top w:val="nil"/>
              <w:left w:val="nil"/>
              <w:bottom w:val="single" w:sz="4" w:space="0" w:color="auto"/>
              <w:right w:val="single" w:sz="4" w:space="0" w:color="auto"/>
            </w:tcBorders>
            <w:noWrap/>
            <w:vAlign w:val="bottom"/>
          </w:tcPr>
          <w:p w14:paraId="43122CA0" w14:textId="2D42417C" w:rsidR="00257EF6" w:rsidRPr="0098009E" w:rsidRDefault="00101643" w:rsidP="00A56E40">
            <w:pPr>
              <w:spacing w:after="0" w:line="240" w:lineRule="auto"/>
              <w:jc w:val="center"/>
              <w:rPr>
                <w:rFonts w:cs="Arial"/>
                <w:color w:val="000000"/>
                <w:sz w:val="20"/>
                <w:szCs w:val="20"/>
              </w:rPr>
            </w:pPr>
            <w:r>
              <w:rPr>
                <w:rFonts w:cs="Arial"/>
                <w:color w:val="000000"/>
                <w:sz w:val="20"/>
                <w:szCs w:val="20"/>
              </w:rPr>
              <w:t>Low</w:t>
            </w:r>
          </w:p>
        </w:tc>
        <w:tc>
          <w:tcPr>
            <w:tcW w:w="1134" w:type="dxa"/>
            <w:tcBorders>
              <w:top w:val="nil"/>
              <w:left w:val="nil"/>
              <w:bottom w:val="single" w:sz="4" w:space="0" w:color="auto"/>
              <w:right w:val="single" w:sz="4" w:space="0" w:color="auto"/>
            </w:tcBorders>
            <w:noWrap/>
            <w:vAlign w:val="bottom"/>
          </w:tcPr>
          <w:p w14:paraId="2B46D68F" w14:textId="5CB08B3C" w:rsidR="00257EF6" w:rsidRPr="0098009E" w:rsidRDefault="00101643" w:rsidP="00A56E40">
            <w:pPr>
              <w:spacing w:after="0" w:line="240" w:lineRule="auto"/>
              <w:jc w:val="center"/>
              <w:rPr>
                <w:rFonts w:cs="Arial"/>
                <w:color w:val="000000"/>
                <w:sz w:val="20"/>
                <w:szCs w:val="20"/>
              </w:rPr>
            </w:pPr>
            <w:r>
              <w:rPr>
                <w:rFonts w:cs="Arial"/>
                <w:color w:val="000000"/>
                <w:sz w:val="20"/>
                <w:szCs w:val="20"/>
              </w:rPr>
              <w:t>Low</w:t>
            </w:r>
          </w:p>
        </w:tc>
        <w:tc>
          <w:tcPr>
            <w:tcW w:w="2835" w:type="dxa"/>
            <w:tcBorders>
              <w:top w:val="nil"/>
              <w:left w:val="nil"/>
              <w:bottom w:val="single" w:sz="4" w:space="0" w:color="auto"/>
              <w:right w:val="single" w:sz="4" w:space="0" w:color="auto"/>
            </w:tcBorders>
            <w:noWrap/>
            <w:vAlign w:val="bottom"/>
          </w:tcPr>
          <w:p w14:paraId="57A1FD05" w14:textId="31C1D097" w:rsidR="00257EF6" w:rsidRPr="0098009E" w:rsidRDefault="00101643" w:rsidP="00257EF6">
            <w:pPr>
              <w:spacing w:after="0" w:line="240" w:lineRule="auto"/>
              <w:rPr>
                <w:rFonts w:cs="Arial"/>
                <w:color w:val="000000"/>
                <w:sz w:val="20"/>
                <w:szCs w:val="20"/>
              </w:rPr>
            </w:pPr>
            <w:r>
              <w:rPr>
                <w:rFonts w:cs="Arial"/>
                <w:color w:val="000000"/>
                <w:sz w:val="20"/>
                <w:szCs w:val="20"/>
              </w:rPr>
              <w:t xml:space="preserve">The Lead Coach or </w:t>
            </w:r>
            <w:r w:rsidR="000B6B29">
              <w:rPr>
                <w:rFonts w:cs="Arial"/>
                <w:color w:val="000000"/>
                <w:sz w:val="20"/>
                <w:szCs w:val="20"/>
              </w:rPr>
              <w:t>Senior Captains will make the call to cancel the Net session</w:t>
            </w:r>
            <w:r w:rsidR="00CF1C08">
              <w:rPr>
                <w:rFonts w:cs="Arial"/>
                <w:color w:val="000000"/>
                <w:sz w:val="20"/>
                <w:szCs w:val="20"/>
              </w:rPr>
              <w:t xml:space="preserve"> and </w:t>
            </w:r>
            <w:proofErr w:type="gramStart"/>
            <w:r w:rsidR="00CF1C08">
              <w:rPr>
                <w:rFonts w:cs="Arial"/>
                <w:color w:val="000000"/>
                <w:sz w:val="20"/>
                <w:szCs w:val="20"/>
              </w:rPr>
              <w:lastRenderedPageBreak/>
              <w:t>Communicate</w:t>
            </w:r>
            <w:proofErr w:type="gramEnd"/>
            <w:r w:rsidR="00CF1C08">
              <w:rPr>
                <w:rFonts w:cs="Arial"/>
                <w:color w:val="000000"/>
                <w:sz w:val="20"/>
                <w:szCs w:val="20"/>
              </w:rPr>
              <w:t xml:space="preserve"> via social media sites</w:t>
            </w:r>
            <w:r w:rsidR="004368D3">
              <w:rPr>
                <w:rFonts w:cs="Arial"/>
                <w:color w:val="000000"/>
                <w:sz w:val="20"/>
                <w:szCs w:val="20"/>
              </w:rPr>
              <w:t>.</w:t>
            </w:r>
          </w:p>
        </w:tc>
        <w:tc>
          <w:tcPr>
            <w:tcW w:w="2835" w:type="dxa"/>
            <w:tcBorders>
              <w:top w:val="nil"/>
              <w:left w:val="nil"/>
              <w:bottom w:val="single" w:sz="4" w:space="0" w:color="auto"/>
              <w:right w:val="single" w:sz="4" w:space="0" w:color="auto"/>
            </w:tcBorders>
            <w:noWrap/>
            <w:vAlign w:val="bottom"/>
          </w:tcPr>
          <w:p w14:paraId="7C74972F" w14:textId="77777777" w:rsidR="00257EF6" w:rsidRPr="0098009E" w:rsidRDefault="00257EF6" w:rsidP="00257EF6">
            <w:pPr>
              <w:spacing w:after="0" w:line="240" w:lineRule="auto"/>
              <w:rPr>
                <w:rFonts w:cs="Arial"/>
                <w:color w:val="000000"/>
                <w:sz w:val="20"/>
                <w:szCs w:val="20"/>
              </w:rPr>
            </w:pPr>
          </w:p>
        </w:tc>
      </w:tr>
      <w:tr w:rsidR="00FD594A" w:rsidRPr="00A400EA" w14:paraId="27413C5E" w14:textId="77777777" w:rsidTr="00DC6308">
        <w:trPr>
          <w:trHeight w:val="300"/>
        </w:trPr>
        <w:tc>
          <w:tcPr>
            <w:tcW w:w="1561" w:type="dxa"/>
            <w:vMerge/>
            <w:tcBorders>
              <w:left w:val="single" w:sz="4" w:space="0" w:color="auto"/>
              <w:right w:val="single" w:sz="4" w:space="0" w:color="auto"/>
            </w:tcBorders>
            <w:vAlign w:val="center"/>
          </w:tcPr>
          <w:p w14:paraId="5CC69745" w14:textId="77777777" w:rsidR="00FD594A" w:rsidRPr="00A400EA" w:rsidRDefault="00FD594A" w:rsidP="00257EF6">
            <w:pPr>
              <w:spacing w:after="0" w:line="240" w:lineRule="auto"/>
              <w:rPr>
                <w:rFonts w:cs="Arial"/>
                <w:color w:val="000000"/>
                <w:sz w:val="22"/>
                <w:szCs w:val="22"/>
              </w:rPr>
            </w:pPr>
          </w:p>
        </w:tc>
        <w:tc>
          <w:tcPr>
            <w:tcW w:w="2256" w:type="dxa"/>
            <w:tcBorders>
              <w:top w:val="nil"/>
              <w:left w:val="nil"/>
              <w:bottom w:val="single" w:sz="4" w:space="0" w:color="auto"/>
              <w:right w:val="single" w:sz="4" w:space="0" w:color="auto"/>
            </w:tcBorders>
            <w:noWrap/>
            <w:vAlign w:val="bottom"/>
          </w:tcPr>
          <w:p w14:paraId="49A615B9" w14:textId="77777777" w:rsidR="00FD594A" w:rsidRDefault="00FD594A" w:rsidP="00257EF6">
            <w:pPr>
              <w:spacing w:after="0" w:line="240" w:lineRule="auto"/>
              <w:rPr>
                <w:rFonts w:cs="Arial"/>
                <w:color w:val="000000"/>
                <w:sz w:val="20"/>
                <w:szCs w:val="20"/>
              </w:rPr>
            </w:pPr>
          </w:p>
        </w:tc>
        <w:tc>
          <w:tcPr>
            <w:tcW w:w="2085" w:type="dxa"/>
            <w:gridSpan w:val="2"/>
            <w:tcBorders>
              <w:top w:val="nil"/>
              <w:left w:val="nil"/>
              <w:bottom w:val="single" w:sz="4" w:space="0" w:color="auto"/>
              <w:right w:val="single" w:sz="4" w:space="0" w:color="auto"/>
            </w:tcBorders>
            <w:noWrap/>
            <w:vAlign w:val="bottom"/>
          </w:tcPr>
          <w:p w14:paraId="039C2404" w14:textId="77777777" w:rsidR="00FD594A" w:rsidRPr="0098009E" w:rsidRDefault="00FD594A" w:rsidP="00257EF6">
            <w:pPr>
              <w:spacing w:after="0" w:line="240" w:lineRule="auto"/>
              <w:rPr>
                <w:rFonts w:cs="Arial"/>
                <w:color w:val="000000"/>
                <w:sz w:val="20"/>
                <w:szCs w:val="20"/>
              </w:rPr>
            </w:pPr>
          </w:p>
        </w:tc>
        <w:tc>
          <w:tcPr>
            <w:tcW w:w="1328" w:type="dxa"/>
            <w:tcBorders>
              <w:top w:val="nil"/>
              <w:left w:val="nil"/>
              <w:bottom w:val="single" w:sz="4" w:space="0" w:color="auto"/>
              <w:right w:val="single" w:sz="4" w:space="0" w:color="auto"/>
            </w:tcBorders>
            <w:noWrap/>
            <w:vAlign w:val="bottom"/>
          </w:tcPr>
          <w:p w14:paraId="181E5DB6" w14:textId="77777777" w:rsidR="00FD594A" w:rsidRDefault="00FD594A" w:rsidP="00A56E40">
            <w:pPr>
              <w:spacing w:after="0" w:line="240" w:lineRule="auto"/>
              <w:jc w:val="center"/>
              <w:rPr>
                <w:rFonts w:cs="Arial"/>
                <w:color w:val="000000"/>
                <w:sz w:val="20"/>
                <w:szCs w:val="20"/>
              </w:rPr>
            </w:pPr>
          </w:p>
        </w:tc>
        <w:tc>
          <w:tcPr>
            <w:tcW w:w="1275" w:type="dxa"/>
            <w:tcBorders>
              <w:top w:val="nil"/>
              <w:left w:val="nil"/>
              <w:bottom w:val="single" w:sz="4" w:space="0" w:color="auto"/>
              <w:right w:val="single" w:sz="4" w:space="0" w:color="auto"/>
            </w:tcBorders>
            <w:noWrap/>
            <w:vAlign w:val="bottom"/>
          </w:tcPr>
          <w:p w14:paraId="5FFDC1B1" w14:textId="77777777" w:rsidR="00FD594A" w:rsidRDefault="00FD594A" w:rsidP="00A56E40">
            <w:pPr>
              <w:spacing w:after="0" w:line="240" w:lineRule="auto"/>
              <w:jc w:val="center"/>
              <w:rPr>
                <w:rFonts w:cs="Arial"/>
                <w:color w:val="000000"/>
                <w:sz w:val="20"/>
                <w:szCs w:val="20"/>
              </w:rPr>
            </w:pPr>
          </w:p>
        </w:tc>
        <w:tc>
          <w:tcPr>
            <w:tcW w:w="1134" w:type="dxa"/>
            <w:tcBorders>
              <w:top w:val="nil"/>
              <w:left w:val="nil"/>
              <w:bottom w:val="single" w:sz="4" w:space="0" w:color="auto"/>
              <w:right w:val="single" w:sz="4" w:space="0" w:color="auto"/>
            </w:tcBorders>
            <w:noWrap/>
            <w:vAlign w:val="bottom"/>
          </w:tcPr>
          <w:p w14:paraId="24FC9472" w14:textId="77777777" w:rsidR="00FD594A" w:rsidRDefault="00FD594A" w:rsidP="00A56E40">
            <w:pPr>
              <w:spacing w:after="0" w:line="240" w:lineRule="auto"/>
              <w:jc w:val="center"/>
              <w:rPr>
                <w:rFonts w:cs="Arial"/>
                <w:color w:val="000000"/>
                <w:sz w:val="20"/>
                <w:szCs w:val="20"/>
              </w:rPr>
            </w:pPr>
          </w:p>
        </w:tc>
        <w:tc>
          <w:tcPr>
            <w:tcW w:w="2835" w:type="dxa"/>
            <w:tcBorders>
              <w:top w:val="nil"/>
              <w:left w:val="nil"/>
              <w:bottom w:val="single" w:sz="4" w:space="0" w:color="auto"/>
              <w:right w:val="single" w:sz="4" w:space="0" w:color="auto"/>
            </w:tcBorders>
            <w:noWrap/>
            <w:vAlign w:val="bottom"/>
          </w:tcPr>
          <w:p w14:paraId="08D79789" w14:textId="18DD73AC" w:rsidR="00FD594A" w:rsidRDefault="00C06CA7" w:rsidP="00257EF6">
            <w:pPr>
              <w:spacing w:after="0" w:line="240" w:lineRule="auto"/>
              <w:rPr>
                <w:rFonts w:cs="Arial"/>
                <w:color w:val="000000"/>
                <w:sz w:val="20"/>
                <w:szCs w:val="20"/>
              </w:rPr>
            </w:pPr>
            <w:r>
              <w:rPr>
                <w:rFonts w:cs="Arial"/>
                <w:color w:val="000000"/>
                <w:sz w:val="20"/>
                <w:szCs w:val="20"/>
              </w:rPr>
              <w:t>All attendees are reminded not to park cars inappropriately</w:t>
            </w:r>
            <w:r w:rsidR="00761BE4">
              <w:rPr>
                <w:rFonts w:cs="Arial"/>
                <w:color w:val="000000"/>
                <w:sz w:val="20"/>
                <w:szCs w:val="20"/>
              </w:rPr>
              <w:t xml:space="preserve">, </w:t>
            </w:r>
            <w:proofErr w:type="gramStart"/>
            <w:r w:rsidR="00761BE4">
              <w:rPr>
                <w:rFonts w:cs="Arial"/>
                <w:color w:val="000000"/>
                <w:sz w:val="20"/>
                <w:szCs w:val="20"/>
              </w:rPr>
              <w:t xml:space="preserve">blocking </w:t>
            </w:r>
            <w:r>
              <w:rPr>
                <w:rFonts w:cs="Arial"/>
                <w:color w:val="000000"/>
                <w:sz w:val="20"/>
                <w:szCs w:val="20"/>
              </w:rPr>
              <w:t xml:space="preserve"> emergency</w:t>
            </w:r>
            <w:proofErr w:type="gramEnd"/>
            <w:r>
              <w:rPr>
                <w:rFonts w:cs="Arial"/>
                <w:color w:val="000000"/>
                <w:sz w:val="20"/>
                <w:szCs w:val="20"/>
              </w:rPr>
              <w:t xml:space="preserve"> vehicle access into the Sports Hall.</w:t>
            </w:r>
          </w:p>
        </w:tc>
        <w:tc>
          <w:tcPr>
            <w:tcW w:w="2835" w:type="dxa"/>
            <w:tcBorders>
              <w:top w:val="nil"/>
              <w:left w:val="nil"/>
              <w:bottom w:val="single" w:sz="4" w:space="0" w:color="auto"/>
              <w:right w:val="single" w:sz="4" w:space="0" w:color="auto"/>
            </w:tcBorders>
            <w:noWrap/>
            <w:vAlign w:val="bottom"/>
          </w:tcPr>
          <w:p w14:paraId="51DD0623" w14:textId="2984401F" w:rsidR="00FD594A" w:rsidRPr="0098009E" w:rsidRDefault="00463674" w:rsidP="00257EF6">
            <w:pPr>
              <w:spacing w:after="0" w:line="240" w:lineRule="auto"/>
              <w:rPr>
                <w:rFonts w:cs="Arial"/>
                <w:color w:val="000000"/>
                <w:sz w:val="20"/>
                <w:szCs w:val="20"/>
              </w:rPr>
            </w:pPr>
            <w:proofErr w:type="spellStart"/>
            <w:r>
              <w:rPr>
                <w:rFonts w:cs="Arial"/>
                <w:color w:val="000000"/>
                <w:sz w:val="20"/>
                <w:szCs w:val="20"/>
              </w:rPr>
              <w:t>Communihire</w:t>
            </w:r>
            <w:proofErr w:type="spellEnd"/>
            <w:r w:rsidR="005D77D4">
              <w:rPr>
                <w:rFonts w:cs="Arial"/>
                <w:color w:val="000000"/>
                <w:sz w:val="20"/>
                <w:szCs w:val="20"/>
              </w:rPr>
              <w:t xml:space="preserve"> (South </w:t>
            </w:r>
            <w:proofErr w:type="gramStart"/>
            <w:r w:rsidR="005D77D4">
              <w:rPr>
                <w:rFonts w:cs="Arial"/>
                <w:color w:val="000000"/>
                <w:sz w:val="20"/>
                <w:szCs w:val="20"/>
              </w:rPr>
              <w:t xml:space="preserve">Craven) </w:t>
            </w:r>
            <w:r>
              <w:rPr>
                <w:rFonts w:cs="Arial"/>
                <w:color w:val="000000"/>
                <w:sz w:val="20"/>
                <w:szCs w:val="20"/>
              </w:rPr>
              <w:t xml:space="preserve"> to</w:t>
            </w:r>
            <w:proofErr w:type="gramEnd"/>
            <w:r>
              <w:rPr>
                <w:rFonts w:cs="Arial"/>
                <w:color w:val="000000"/>
                <w:sz w:val="20"/>
                <w:szCs w:val="20"/>
              </w:rPr>
              <w:t xml:space="preserve"> be informed of </w:t>
            </w:r>
            <w:r w:rsidR="005D77D4">
              <w:rPr>
                <w:rFonts w:cs="Arial"/>
                <w:color w:val="000000"/>
                <w:sz w:val="20"/>
                <w:szCs w:val="20"/>
              </w:rPr>
              <w:t>such instances if found to occur</w:t>
            </w:r>
            <w:r w:rsidR="007F1F95">
              <w:rPr>
                <w:rFonts w:cs="Arial"/>
                <w:color w:val="000000"/>
                <w:sz w:val="20"/>
                <w:szCs w:val="20"/>
              </w:rPr>
              <w:t>.</w:t>
            </w:r>
          </w:p>
        </w:tc>
      </w:tr>
      <w:tr w:rsidR="00257EF6" w:rsidRPr="00A400EA" w14:paraId="7DB47134" w14:textId="77777777" w:rsidTr="00DC6308">
        <w:trPr>
          <w:trHeight w:val="300"/>
        </w:trPr>
        <w:tc>
          <w:tcPr>
            <w:tcW w:w="1561" w:type="dxa"/>
            <w:vMerge/>
            <w:tcBorders>
              <w:left w:val="single" w:sz="4" w:space="0" w:color="auto"/>
              <w:right w:val="single" w:sz="4" w:space="0" w:color="auto"/>
            </w:tcBorders>
            <w:vAlign w:val="center"/>
          </w:tcPr>
          <w:p w14:paraId="5C7A80D2" w14:textId="77777777" w:rsidR="00257EF6" w:rsidRPr="00A400EA" w:rsidRDefault="00257EF6" w:rsidP="00257EF6">
            <w:pPr>
              <w:spacing w:after="0" w:line="240" w:lineRule="auto"/>
              <w:rPr>
                <w:rFonts w:cs="Arial"/>
                <w:color w:val="000000"/>
                <w:sz w:val="22"/>
                <w:szCs w:val="22"/>
              </w:rPr>
            </w:pPr>
          </w:p>
        </w:tc>
        <w:tc>
          <w:tcPr>
            <w:tcW w:w="2256" w:type="dxa"/>
            <w:tcBorders>
              <w:top w:val="nil"/>
              <w:left w:val="nil"/>
              <w:bottom w:val="single" w:sz="4" w:space="0" w:color="auto"/>
              <w:right w:val="single" w:sz="4" w:space="0" w:color="auto"/>
            </w:tcBorders>
            <w:noWrap/>
            <w:vAlign w:val="bottom"/>
          </w:tcPr>
          <w:p w14:paraId="62ACE070" w14:textId="22B06002" w:rsidR="00257EF6" w:rsidRPr="0098009E" w:rsidRDefault="0088765E" w:rsidP="00257EF6">
            <w:pPr>
              <w:spacing w:after="0" w:line="240" w:lineRule="auto"/>
              <w:rPr>
                <w:rFonts w:cs="Arial"/>
                <w:color w:val="000000"/>
                <w:sz w:val="20"/>
                <w:szCs w:val="20"/>
              </w:rPr>
            </w:pPr>
            <w:r>
              <w:rPr>
                <w:rFonts w:cs="Arial"/>
                <w:color w:val="000000"/>
                <w:sz w:val="20"/>
                <w:szCs w:val="20"/>
              </w:rPr>
              <w:t xml:space="preserve">Internal </w:t>
            </w:r>
            <w:r w:rsidR="00007586">
              <w:rPr>
                <w:rFonts w:cs="Arial"/>
                <w:color w:val="000000"/>
                <w:sz w:val="20"/>
                <w:szCs w:val="20"/>
              </w:rPr>
              <w:t>conditions are unfit</w:t>
            </w:r>
          </w:p>
        </w:tc>
        <w:tc>
          <w:tcPr>
            <w:tcW w:w="2085" w:type="dxa"/>
            <w:gridSpan w:val="2"/>
            <w:tcBorders>
              <w:top w:val="nil"/>
              <w:left w:val="nil"/>
              <w:bottom w:val="single" w:sz="4" w:space="0" w:color="auto"/>
              <w:right w:val="single" w:sz="4" w:space="0" w:color="auto"/>
            </w:tcBorders>
            <w:noWrap/>
            <w:vAlign w:val="bottom"/>
          </w:tcPr>
          <w:p w14:paraId="1D2B14F6" w14:textId="296C5237" w:rsidR="00257EF6" w:rsidRPr="0098009E" w:rsidRDefault="00AF09B5" w:rsidP="00257EF6">
            <w:pPr>
              <w:spacing w:after="0" w:line="240" w:lineRule="auto"/>
              <w:rPr>
                <w:rFonts w:cs="Arial"/>
                <w:color w:val="000000"/>
                <w:sz w:val="20"/>
                <w:szCs w:val="20"/>
              </w:rPr>
            </w:pPr>
            <w:r w:rsidRPr="0098009E">
              <w:rPr>
                <w:rFonts w:cs="Arial"/>
                <w:color w:val="000000"/>
                <w:sz w:val="20"/>
                <w:szCs w:val="20"/>
              </w:rPr>
              <w:t xml:space="preserve">Players / Coaches </w:t>
            </w:r>
          </w:p>
        </w:tc>
        <w:tc>
          <w:tcPr>
            <w:tcW w:w="1328" w:type="dxa"/>
            <w:tcBorders>
              <w:top w:val="nil"/>
              <w:left w:val="nil"/>
              <w:bottom w:val="single" w:sz="4" w:space="0" w:color="auto"/>
              <w:right w:val="single" w:sz="4" w:space="0" w:color="auto"/>
            </w:tcBorders>
            <w:noWrap/>
            <w:vAlign w:val="bottom"/>
          </w:tcPr>
          <w:p w14:paraId="18CFE6E7" w14:textId="472350D1" w:rsidR="00257EF6" w:rsidRPr="0098009E" w:rsidRDefault="00A56E40" w:rsidP="00A56E40">
            <w:pPr>
              <w:spacing w:after="0" w:line="240" w:lineRule="auto"/>
              <w:jc w:val="center"/>
              <w:rPr>
                <w:rFonts w:cs="Arial"/>
                <w:color w:val="000000"/>
                <w:sz w:val="20"/>
                <w:szCs w:val="20"/>
              </w:rPr>
            </w:pPr>
            <w:r>
              <w:rPr>
                <w:rFonts w:cs="Arial"/>
                <w:color w:val="000000"/>
                <w:sz w:val="20"/>
                <w:szCs w:val="20"/>
              </w:rPr>
              <w:t>Low</w:t>
            </w:r>
          </w:p>
        </w:tc>
        <w:tc>
          <w:tcPr>
            <w:tcW w:w="1275" w:type="dxa"/>
            <w:tcBorders>
              <w:top w:val="nil"/>
              <w:left w:val="nil"/>
              <w:bottom w:val="single" w:sz="4" w:space="0" w:color="auto"/>
              <w:right w:val="single" w:sz="4" w:space="0" w:color="auto"/>
            </w:tcBorders>
            <w:noWrap/>
            <w:vAlign w:val="bottom"/>
          </w:tcPr>
          <w:p w14:paraId="7AD9F4F8" w14:textId="20B35E50" w:rsidR="00257EF6" w:rsidRPr="0098009E" w:rsidRDefault="00E75C80" w:rsidP="00A56E40">
            <w:pPr>
              <w:spacing w:after="0" w:line="240" w:lineRule="auto"/>
              <w:jc w:val="center"/>
              <w:rPr>
                <w:rFonts w:cs="Arial"/>
                <w:color w:val="000000"/>
                <w:sz w:val="20"/>
                <w:szCs w:val="20"/>
              </w:rPr>
            </w:pPr>
            <w:r>
              <w:rPr>
                <w:rFonts w:cs="Arial"/>
                <w:color w:val="000000"/>
                <w:sz w:val="20"/>
                <w:szCs w:val="20"/>
              </w:rPr>
              <w:t>Low</w:t>
            </w:r>
          </w:p>
        </w:tc>
        <w:tc>
          <w:tcPr>
            <w:tcW w:w="1134" w:type="dxa"/>
            <w:tcBorders>
              <w:top w:val="nil"/>
              <w:left w:val="nil"/>
              <w:bottom w:val="single" w:sz="4" w:space="0" w:color="auto"/>
              <w:right w:val="single" w:sz="4" w:space="0" w:color="auto"/>
            </w:tcBorders>
            <w:noWrap/>
            <w:vAlign w:val="bottom"/>
          </w:tcPr>
          <w:p w14:paraId="1697D21F" w14:textId="46C4A94D" w:rsidR="00257EF6" w:rsidRPr="0098009E" w:rsidRDefault="00E75C80" w:rsidP="00A56E40">
            <w:pPr>
              <w:spacing w:after="0" w:line="240" w:lineRule="auto"/>
              <w:jc w:val="center"/>
              <w:rPr>
                <w:rFonts w:cs="Arial"/>
                <w:color w:val="000000"/>
                <w:sz w:val="20"/>
                <w:szCs w:val="20"/>
              </w:rPr>
            </w:pPr>
            <w:r>
              <w:rPr>
                <w:rFonts w:cs="Arial"/>
                <w:color w:val="000000"/>
                <w:sz w:val="20"/>
                <w:szCs w:val="20"/>
              </w:rPr>
              <w:t>Low</w:t>
            </w:r>
          </w:p>
        </w:tc>
        <w:tc>
          <w:tcPr>
            <w:tcW w:w="2835" w:type="dxa"/>
            <w:tcBorders>
              <w:top w:val="nil"/>
              <w:left w:val="nil"/>
              <w:bottom w:val="single" w:sz="4" w:space="0" w:color="auto"/>
              <w:right w:val="single" w:sz="4" w:space="0" w:color="auto"/>
            </w:tcBorders>
            <w:noWrap/>
            <w:vAlign w:val="bottom"/>
          </w:tcPr>
          <w:p w14:paraId="5964A4D6" w14:textId="2D6FF29F" w:rsidR="00257EF6" w:rsidRPr="0098009E" w:rsidRDefault="0088765E" w:rsidP="00257EF6">
            <w:pPr>
              <w:spacing w:after="0" w:line="240" w:lineRule="auto"/>
              <w:rPr>
                <w:rFonts w:cs="Arial"/>
                <w:color w:val="000000"/>
                <w:sz w:val="20"/>
                <w:szCs w:val="20"/>
              </w:rPr>
            </w:pPr>
            <w:r>
              <w:rPr>
                <w:rFonts w:cs="Arial"/>
                <w:color w:val="000000"/>
                <w:sz w:val="20"/>
                <w:szCs w:val="20"/>
              </w:rPr>
              <w:t xml:space="preserve">If the conditions are deemed unsafe </w:t>
            </w:r>
            <w:proofErr w:type="spellStart"/>
            <w:r>
              <w:rPr>
                <w:rFonts w:cs="Arial"/>
                <w:color w:val="000000"/>
                <w:sz w:val="20"/>
                <w:szCs w:val="20"/>
              </w:rPr>
              <w:t>e.g</w:t>
            </w:r>
            <w:proofErr w:type="spellEnd"/>
            <w:r>
              <w:rPr>
                <w:rFonts w:cs="Arial"/>
                <w:color w:val="000000"/>
                <w:sz w:val="20"/>
                <w:szCs w:val="20"/>
              </w:rPr>
              <w:t xml:space="preserve"> slippery floor</w:t>
            </w:r>
            <w:r w:rsidR="00007586">
              <w:rPr>
                <w:rFonts w:cs="Arial"/>
                <w:color w:val="000000"/>
                <w:sz w:val="20"/>
                <w:szCs w:val="20"/>
              </w:rPr>
              <w:t xml:space="preserve">, the </w:t>
            </w:r>
            <w:r w:rsidR="00856DB3">
              <w:rPr>
                <w:rFonts w:cs="Arial"/>
                <w:color w:val="000000"/>
                <w:sz w:val="20"/>
                <w:szCs w:val="20"/>
              </w:rPr>
              <w:t>C</w:t>
            </w:r>
            <w:r w:rsidR="00007586">
              <w:rPr>
                <w:rFonts w:cs="Arial"/>
                <w:color w:val="000000"/>
                <w:sz w:val="20"/>
                <w:szCs w:val="20"/>
              </w:rPr>
              <w:t>oach /Captains will stop the session and either address the problems or cancel the session</w:t>
            </w:r>
          </w:p>
        </w:tc>
        <w:tc>
          <w:tcPr>
            <w:tcW w:w="2835" w:type="dxa"/>
            <w:tcBorders>
              <w:top w:val="nil"/>
              <w:left w:val="nil"/>
              <w:bottom w:val="single" w:sz="4" w:space="0" w:color="auto"/>
              <w:right w:val="single" w:sz="4" w:space="0" w:color="auto"/>
            </w:tcBorders>
            <w:noWrap/>
            <w:vAlign w:val="bottom"/>
          </w:tcPr>
          <w:p w14:paraId="05147AB7" w14:textId="77777777" w:rsidR="00257EF6" w:rsidRPr="0098009E" w:rsidRDefault="00257EF6" w:rsidP="00257EF6">
            <w:pPr>
              <w:spacing w:after="0" w:line="240" w:lineRule="auto"/>
              <w:rPr>
                <w:rFonts w:cs="Arial"/>
                <w:color w:val="000000"/>
                <w:sz w:val="20"/>
                <w:szCs w:val="20"/>
              </w:rPr>
            </w:pPr>
          </w:p>
        </w:tc>
      </w:tr>
      <w:tr w:rsidR="00257EF6" w:rsidRPr="00A400EA" w14:paraId="3F7B28B2" w14:textId="77777777" w:rsidTr="00DC6308">
        <w:trPr>
          <w:trHeight w:val="300"/>
        </w:trPr>
        <w:tc>
          <w:tcPr>
            <w:tcW w:w="1561" w:type="dxa"/>
            <w:vMerge/>
            <w:tcBorders>
              <w:top w:val="nil"/>
              <w:left w:val="single" w:sz="4" w:space="0" w:color="auto"/>
              <w:bottom w:val="single" w:sz="4" w:space="0" w:color="auto"/>
              <w:right w:val="single" w:sz="4" w:space="0" w:color="auto"/>
            </w:tcBorders>
            <w:vAlign w:val="center"/>
            <w:hideMark/>
          </w:tcPr>
          <w:p w14:paraId="11DC956E" w14:textId="77777777" w:rsidR="00257EF6" w:rsidRPr="00A400EA" w:rsidRDefault="00257EF6" w:rsidP="00257EF6">
            <w:pPr>
              <w:spacing w:after="0" w:line="240" w:lineRule="auto"/>
              <w:rPr>
                <w:rFonts w:cs="Arial"/>
                <w:color w:val="000000"/>
                <w:sz w:val="22"/>
                <w:szCs w:val="22"/>
              </w:rPr>
            </w:pPr>
          </w:p>
        </w:tc>
        <w:tc>
          <w:tcPr>
            <w:tcW w:w="2256" w:type="dxa"/>
            <w:tcBorders>
              <w:top w:val="nil"/>
              <w:left w:val="nil"/>
              <w:bottom w:val="single" w:sz="4" w:space="0" w:color="auto"/>
              <w:right w:val="single" w:sz="4" w:space="0" w:color="auto"/>
            </w:tcBorders>
            <w:noWrap/>
            <w:vAlign w:val="bottom"/>
            <w:hideMark/>
          </w:tcPr>
          <w:p w14:paraId="565D6ABC" w14:textId="08F618C4" w:rsidR="00257EF6" w:rsidRPr="0098009E" w:rsidRDefault="00257EF6" w:rsidP="00257EF6">
            <w:pPr>
              <w:spacing w:after="0" w:line="240" w:lineRule="auto"/>
              <w:rPr>
                <w:rFonts w:cs="Arial"/>
                <w:color w:val="000000"/>
                <w:sz w:val="20"/>
                <w:szCs w:val="20"/>
              </w:rPr>
            </w:pPr>
          </w:p>
        </w:tc>
        <w:tc>
          <w:tcPr>
            <w:tcW w:w="2085" w:type="dxa"/>
            <w:gridSpan w:val="2"/>
            <w:tcBorders>
              <w:top w:val="nil"/>
              <w:left w:val="nil"/>
              <w:bottom w:val="single" w:sz="4" w:space="0" w:color="auto"/>
              <w:right w:val="single" w:sz="4" w:space="0" w:color="auto"/>
            </w:tcBorders>
            <w:noWrap/>
            <w:vAlign w:val="bottom"/>
            <w:hideMark/>
          </w:tcPr>
          <w:p w14:paraId="58D49CF7" w14:textId="6420D877" w:rsidR="00257EF6" w:rsidRPr="0098009E" w:rsidRDefault="00257EF6" w:rsidP="00257EF6">
            <w:pPr>
              <w:spacing w:after="0" w:line="240" w:lineRule="auto"/>
              <w:rPr>
                <w:rFonts w:cs="Arial"/>
                <w:color w:val="000000"/>
                <w:sz w:val="20"/>
                <w:szCs w:val="20"/>
              </w:rPr>
            </w:pPr>
          </w:p>
        </w:tc>
        <w:tc>
          <w:tcPr>
            <w:tcW w:w="1328" w:type="dxa"/>
            <w:tcBorders>
              <w:top w:val="nil"/>
              <w:left w:val="nil"/>
              <w:bottom w:val="single" w:sz="4" w:space="0" w:color="auto"/>
              <w:right w:val="single" w:sz="4" w:space="0" w:color="auto"/>
            </w:tcBorders>
            <w:noWrap/>
            <w:vAlign w:val="bottom"/>
            <w:hideMark/>
          </w:tcPr>
          <w:p w14:paraId="6F96946E" w14:textId="5B1D2F16" w:rsidR="00257EF6" w:rsidRPr="0098009E" w:rsidRDefault="00257EF6" w:rsidP="004D007D">
            <w:pPr>
              <w:spacing w:after="0" w:line="240" w:lineRule="auto"/>
              <w:jc w:val="center"/>
              <w:rPr>
                <w:rFonts w:cs="Arial"/>
                <w:color w:val="000000"/>
                <w:sz w:val="20"/>
                <w:szCs w:val="20"/>
              </w:rPr>
            </w:pPr>
          </w:p>
        </w:tc>
        <w:tc>
          <w:tcPr>
            <w:tcW w:w="1275" w:type="dxa"/>
            <w:tcBorders>
              <w:top w:val="nil"/>
              <w:left w:val="nil"/>
              <w:bottom w:val="single" w:sz="4" w:space="0" w:color="auto"/>
              <w:right w:val="single" w:sz="4" w:space="0" w:color="auto"/>
            </w:tcBorders>
            <w:noWrap/>
            <w:vAlign w:val="bottom"/>
            <w:hideMark/>
          </w:tcPr>
          <w:p w14:paraId="7EC944F5" w14:textId="09A44160" w:rsidR="00257EF6" w:rsidRPr="0098009E" w:rsidRDefault="00257EF6" w:rsidP="004D007D">
            <w:pPr>
              <w:spacing w:after="0" w:line="240" w:lineRule="auto"/>
              <w:jc w:val="center"/>
              <w:rPr>
                <w:rFonts w:cs="Arial"/>
                <w:color w:val="000000"/>
                <w:sz w:val="20"/>
                <w:szCs w:val="20"/>
              </w:rPr>
            </w:pPr>
          </w:p>
        </w:tc>
        <w:tc>
          <w:tcPr>
            <w:tcW w:w="1134" w:type="dxa"/>
            <w:tcBorders>
              <w:top w:val="nil"/>
              <w:left w:val="nil"/>
              <w:bottom w:val="single" w:sz="4" w:space="0" w:color="auto"/>
              <w:right w:val="single" w:sz="4" w:space="0" w:color="auto"/>
            </w:tcBorders>
            <w:noWrap/>
            <w:vAlign w:val="bottom"/>
            <w:hideMark/>
          </w:tcPr>
          <w:p w14:paraId="0A6754BB" w14:textId="7D6CC64E" w:rsidR="00257EF6" w:rsidRPr="0098009E" w:rsidRDefault="00257EF6" w:rsidP="004D007D">
            <w:pPr>
              <w:spacing w:after="0" w:line="240" w:lineRule="auto"/>
              <w:jc w:val="center"/>
              <w:rPr>
                <w:rFonts w:cs="Arial"/>
                <w:color w:val="000000"/>
                <w:sz w:val="20"/>
                <w:szCs w:val="20"/>
              </w:rPr>
            </w:pPr>
          </w:p>
        </w:tc>
        <w:tc>
          <w:tcPr>
            <w:tcW w:w="2835" w:type="dxa"/>
            <w:tcBorders>
              <w:top w:val="nil"/>
              <w:left w:val="nil"/>
              <w:bottom w:val="single" w:sz="4" w:space="0" w:color="auto"/>
              <w:right w:val="single" w:sz="4" w:space="0" w:color="auto"/>
            </w:tcBorders>
            <w:noWrap/>
            <w:vAlign w:val="bottom"/>
            <w:hideMark/>
          </w:tcPr>
          <w:p w14:paraId="392A48CD" w14:textId="510094A6" w:rsidR="00257EF6" w:rsidRPr="0098009E" w:rsidRDefault="00257EF6" w:rsidP="00257EF6">
            <w:pPr>
              <w:spacing w:after="0" w:line="240" w:lineRule="auto"/>
              <w:rPr>
                <w:rFonts w:cs="Arial"/>
                <w:color w:val="000000"/>
                <w:sz w:val="20"/>
                <w:szCs w:val="20"/>
              </w:rPr>
            </w:pPr>
          </w:p>
        </w:tc>
        <w:tc>
          <w:tcPr>
            <w:tcW w:w="2835" w:type="dxa"/>
            <w:tcBorders>
              <w:top w:val="nil"/>
              <w:left w:val="nil"/>
              <w:bottom w:val="single" w:sz="4" w:space="0" w:color="auto"/>
              <w:right w:val="single" w:sz="4" w:space="0" w:color="auto"/>
            </w:tcBorders>
            <w:noWrap/>
            <w:vAlign w:val="bottom"/>
            <w:hideMark/>
          </w:tcPr>
          <w:p w14:paraId="2637A329" w14:textId="1E5376F4" w:rsidR="00257EF6" w:rsidRPr="0098009E" w:rsidRDefault="00257EF6" w:rsidP="00257EF6">
            <w:pPr>
              <w:spacing w:after="0" w:line="240" w:lineRule="auto"/>
              <w:rPr>
                <w:rFonts w:cs="Arial"/>
                <w:color w:val="000000"/>
                <w:sz w:val="20"/>
                <w:szCs w:val="20"/>
              </w:rPr>
            </w:pPr>
          </w:p>
        </w:tc>
      </w:tr>
      <w:tr w:rsidR="00257EF6" w:rsidRPr="00A400EA" w14:paraId="53B1452A" w14:textId="77777777" w:rsidTr="00DC6308">
        <w:trPr>
          <w:trHeight w:val="300"/>
        </w:trPr>
        <w:tc>
          <w:tcPr>
            <w:tcW w:w="1561" w:type="dxa"/>
            <w:vMerge/>
            <w:tcBorders>
              <w:top w:val="nil"/>
              <w:left w:val="single" w:sz="4" w:space="0" w:color="auto"/>
              <w:bottom w:val="single" w:sz="4" w:space="0" w:color="auto"/>
              <w:right w:val="single" w:sz="4" w:space="0" w:color="auto"/>
            </w:tcBorders>
            <w:vAlign w:val="center"/>
            <w:hideMark/>
          </w:tcPr>
          <w:p w14:paraId="470BB6F5" w14:textId="77777777" w:rsidR="00257EF6" w:rsidRPr="00A400EA" w:rsidRDefault="00257EF6" w:rsidP="00257EF6">
            <w:pPr>
              <w:spacing w:after="0" w:line="240" w:lineRule="auto"/>
              <w:rPr>
                <w:rFonts w:cs="Arial"/>
                <w:color w:val="000000"/>
                <w:sz w:val="22"/>
                <w:szCs w:val="22"/>
              </w:rPr>
            </w:pPr>
          </w:p>
        </w:tc>
        <w:tc>
          <w:tcPr>
            <w:tcW w:w="2256" w:type="dxa"/>
            <w:tcBorders>
              <w:top w:val="nil"/>
              <w:left w:val="nil"/>
              <w:bottom w:val="single" w:sz="4" w:space="0" w:color="auto"/>
              <w:right w:val="single" w:sz="4" w:space="0" w:color="auto"/>
            </w:tcBorders>
            <w:noWrap/>
            <w:vAlign w:val="bottom"/>
            <w:hideMark/>
          </w:tcPr>
          <w:p w14:paraId="2776B00B" w14:textId="18E56B63" w:rsidR="00257EF6" w:rsidRPr="0098009E" w:rsidRDefault="00257EF6" w:rsidP="00257EF6">
            <w:pPr>
              <w:spacing w:after="0" w:line="240" w:lineRule="auto"/>
              <w:rPr>
                <w:rFonts w:cs="Arial"/>
                <w:color w:val="000000"/>
                <w:sz w:val="20"/>
                <w:szCs w:val="20"/>
              </w:rPr>
            </w:pPr>
          </w:p>
        </w:tc>
        <w:tc>
          <w:tcPr>
            <w:tcW w:w="2085" w:type="dxa"/>
            <w:gridSpan w:val="2"/>
            <w:tcBorders>
              <w:top w:val="nil"/>
              <w:left w:val="nil"/>
              <w:bottom w:val="single" w:sz="4" w:space="0" w:color="auto"/>
              <w:right w:val="single" w:sz="4" w:space="0" w:color="auto"/>
            </w:tcBorders>
            <w:noWrap/>
            <w:vAlign w:val="bottom"/>
            <w:hideMark/>
          </w:tcPr>
          <w:p w14:paraId="0F4C6413" w14:textId="34557362" w:rsidR="00257EF6" w:rsidRPr="0098009E" w:rsidRDefault="00257EF6" w:rsidP="00257EF6">
            <w:pPr>
              <w:spacing w:after="0" w:line="240" w:lineRule="auto"/>
              <w:rPr>
                <w:rFonts w:cs="Arial"/>
                <w:color w:val="000000"/>
                <w:sz w:val="20"/>
                <w:szCs w:val="20"/>
              </w:rPr>
            </w:pPr>
          </w:p>
        </w:tc>
        <w:tc>
          <w:tcPr>
            <w:tcW w:w="1328" w:type="dxa"/>
            <w:tcBorders>
              <w:top w:val="nil"/>
              <w:left w:val="nil"/>
              <w:bottom w:val="single" w:sz="4" w:space="0" w:color="auto"/>
              <w:right w:val="single" w:sz="4" w:space="0" w:color="auto"/>
            </w:tcBorders>
            <w:noWrap/>
            <w:vAlign w:val="bottom"/>
            <w:hideMark/>
          </w:tcPr>
          <w:p w14:paraId="00A7EAB9" w14:textId="4D3835D7" w:rsidR="00257EF6" w:rsidRPr="0098009E" w:rsidRDefault="00257EF6" w:rsidP="004D007D">
            <w:pPr>
              <w:spacing w:after="0" w:line="240" w:lineRule="auto"/>
              <w:jc w:val="center"/>
              <w:rPr>
                <w:rFonts w:cs="Arial"/>
                <w:color w:val="000000"/>
                <w:sz w:val="20"/>
                <w:szCs w:val="20"/>
              </w:rPr>
            </w:pPr>
          </w:p>
        </w:tc>
        <w:tc>
          <w:tcPr>
            <w:tcW w:w="1275" w:type="dxa"/>
            <w:tcBorders>
              <w:top w:val="nil"/>
              <w:left w:val="nil"/>
              <w:bottom w:val="single" w:sz="4" w:space="0" w:color="auto"/>
              <w:right w:val="single" w:sz="4" w:space="0" w:color="auto"/>
            </w:tcBorders>
            <w:noWrap/>
            <w:vAlign w:val="bottom"/>
            <w:hideMark/>
          </w:tcPr>
          <w:p w14:paraId="44E46910" w14:textId="00765EA3" w:rsidR="00257EF6" w:rsidRPr="0098009E" w:rsidRDefault="00257EF6" w:rsidP="004D007D">
            <w:pPr>
              <w:spacing w:after="0" w:line="240" w:lineRule="auto"/>
              <w:jc w:val="center"/>
              <w:rPr>
                <w:rFonts w:cs="Arial"/>
                <w:color w:val="000000"/>
                <w:sz w:val="20"/>
                <w:szCs w:val="20"/>
              </w:rPr>
            </w:pPr>
          </w:p>
        </w:tc>
        <w:tc>
          <w:tcPr>
            <w:tcW w:w="1134" w:type="dxa"/>
            <w:tcBorders>
              <w:top w:val="nil"/>
              <w:left w:val="nil"/>
              <w:bottom w:val="single" w:sz="4" w:space="0" w:color="auto"/>
              <w:right w:val="single" w:sz="4" w:space="0" w:color="auto"/>
            </w:tcBorders>
            <w:noWrap/>
            <w:vAlign w:val="bottom"/>
            <w:hideMark/>
          </w:tcPr>
          <w:p w14:paraId="099F6AF3" w14:textId="58194B69" w:rsidR="00257EF6" w:rsidRPr="0098009E" w:rsidRDefault="00257EF6" w:rsidP="004D007D">
            <w:pPr>
              <w:spacing w:after="0" w:line="240" w:lineRule="auto"/>
              <w:jc w:val="center"/>
              <w:rPr>
                <w:rFonts w:cs="Arial"/>
                <w:color w:val="000000"/>
                <w:sz w:val="20"/>
                <w:szCs w:val="20"/>
              </w:rPr>
            </w:pPr>
          </w:p>
        </w:tc>
        <w:tc>
          <w:tcPr>
            <w:tcW w:w="2835" w:type="dxa"/>
            <w:tcBorders>
              <w:top w:val="nil"/>
              <w:left w:val="nil"/>
              <w:bottom w:val="single" w:sz="4" w:space="0" w:color="auto"/>
              <w:right w:val="single" w:sz="4" w:space="0" w:color="auto"/>
            </w:tcBorders>
            <w:noWrap/>
            <w:vAlign w:val="bottom"/>
            <w:hideMark/>
          </w:tcPr>
          <w:p w14:paraId="43D6ACF1" w14:textId="5D6EDDD3" w:rsidR="00257EF6" w:rsidRPr="0098009E" w:rsidRDefault="00257EF6" w:rsidP="00257EF6">
            <w:pPr>
              <w:spacing w:after="0" w:line="240" w:lineRule="auto"/>
              <w:rPr>
                <w:rFonts w:cs="Arial"/>
                <w:color w:val="000000"/>
                <w:sz w:val="20"/>
                <w:szCs w:val="20"/>
              </w:rPr>
            </w:pPr>
          </w:p>
        </w:tc>
        <w:tc>
          <w:tcPr>
            <w:tcW w:w="2835" w:type="dxa"/>
            <w:tcBorders>
              <w:top w:val="nil"/>
              <w:left w:val="nil"/>
              <w:bottom w:val="single" w:sz="4" w:space="0" w:color="auto"/>
              <w:right w:val="single" w:sz="4" w:space="0" w:color="auto"/>
            </w:tcBorders>
            <w:noWrap/>
            <w:vAlign w:val="bottom"/>
            <w:hideMark/>
          </w:tcPr>
          <w:p w14:paraId="1DB56A07" w14:textId="0140D56D" w:rsidR="00257EF6" w:rsidRPr="0098009E" w:rsidRDefault="00257EF6" w:rsidP="00257EF6">
            <w:pPr>
              <w:spacing w:after="0" w:line="240" w:lineRule="auto"/>
              <w:rPr>
                <w:rFonts w:cs="Arial"/>
                <w:color w:val="000000"/>
                <w:sz w:val="20"/>
                <w:szCs w:val="20"/>
              </w:rPr>
            </w:pPr>
          </w:p>
        </w:tc>
      </w:tr>
      <w:tr w:rsidR="00F94066" w:rsidRPr="00A400EA" w14:paraId="4975515A" w14:textId="77777777" w:rsidTr="00BE5A27">
        <w:trPr>
          <w:trHeight w:val="300"/>
        </w:trPr>
        <w:tc>
          <w:tcPr>
            <w:tcW w:w="1561" w:type="dxa"/>
            <w:vMerge w:val="restart"/>
            <w:tcBorders>
              <w:top w:val="nil"/>
              <w:left w:val="single" w:sz="4" w:space="0" w:color="auto"/>
              <w:right w:val="single" w:sz="4" w:space="0" w:color="auto"/>
            </w:tcBorders>
            <w:noWrap/>
            <w:vAlign w:val="center"/>
          </w:tcPr>
          <w:p w14:paraId="42F94B1F" w14:textId="02097790" w:rsidR="00F94066" w:rsidRDefault="00F94066" w:rsidP="00F94066">
            <w:pPr>
              <w:spacing w:after="0" w:line="240" w:lineRule="auto"/>
              <w:jc w:val="center"/>
              <w:rPr>
                <w:rFonts w:cs="Arial"/>
                <w:color w:val="000000"/>
                <w:sz w:val="22"/>
                <w:szCs w:val="22"/>
              </w:rPr>
            </w:pPr>
            <w:r>
              <w:rPr>
                <w:rFonts w:cs="Arial"/>
                <w:color w:val="000000"/>
                <w:sz w:val="22"/>
                <w:szCs w:val="22"/>
              </w:rPr>
              <w:t>Equipment</w:t>
            </w:r>
          </w:p>
        </w:tc>
        <w:tc>
          <w:tcPr>
            <w:tcW w:w="2256" w:type="dxa"/>
            <w:tcBorders>
              <w:top w:val="nil"/>
              <w:left w:val="nil"/>
              <w:bottom w:val="single" w:sz="4" w:space="0" w:color="auto"/>
              <w:right w:val="single" w:sz="4" w:space="0" w:color="auto"/>
            </w:tcBorders>
            <w:noWrap/>
            <w:vAlign w:val="bottom"/>
          </w:tcPr>
          <w:p w14:paraId="70C3BE19" w14:textId="64636C47" w:rsidR="00F94066" w:rsidRDefault="00F94066" w:rsidP="00F94066">
            <w:pPr>
              <w:spacing w:after="0" w:line="240" w:lineRule="auto"/>
              <w:rPr>
                <w:rFonts w:cs="Arial"/>
                <w:color w:val="000000"/>
                <w:sz w:val="20"/>
                <w:szCs w:val="20"/>
              </w:rPr>
            </w:pPr>
            <w:r>
              <w:rPr>
                <w:rFonts w:cs="Arial"/>
                <w:color w:val="000000"/>
                <w:sz w:val="20"/>
                <w:szCs w:val="20"/>
              </w:rPr>
              <w:t>Inadequate or shortfall in playing equipment</w:t>
            </w:r>
          </w:p>
        </w:tc>
        <w:tc>
          <w:tcPr>
            <w:tcW w:w="2085" w:type="dxa"/>
            <w:gridSpan w:val="2"/>
            <w:tcBorders>
              <w:top w:val="nil"/>
              <w:left w:val="nil"/>
              <w:bottom w:val="single" w:sz="4" w:space="0" w:color="auto"/>
              <w:right w:val="single" w:sz="4" w:space="0" w:color="auto"/>
            </w:tcBorders>
            <w:noWrap/>
            <w:vAlign w:val="bottom"/>
          </w:tcPr>
          <w:p w14:paraId="2060BD1F" w14:textId="553DC8C4" w:rsidR="00F94066" w:rsidRPr="0098009E" w:rsidRDefault="00F94066" w:rsidP="00F94066">
            <w:pPr>
              <w:spacing w:after="0" w:line="240" w:lineRule="auto"/>
              <w:rPr>
                <w:rFonts w:cs="Arial"/>
                <w:color w:val="000000"/>
                <w:sz w:val="20"/>
                <w:szCs w:val="20"/>
              </w:rPr>
            </w:pPr>
            <w:r>
              <w:rPr>
                <w:rFonts w:cs="Arial"/>
                <w:color w:val="000000"/>
                <w:sz w:val="20"/>
                <w:szCs w:val="20"/>
              </w:rPr>
              <w:t>Players</w:t>
            </w:r>
          </w:p>
        </w:tc>
        <w:tc>
          <w:tcPr>
            <w:tcW w:w="1328" w:type="dxa"/>
            <w:tcBorders>
              <w:top w:val="nil"/>
              <w:left w:val="nil"/>
              <w:bottom w:val="single" w:sz="4" w:space="0" w:color="auto"/>
              <w:right w:val="single" w:sz="4" w:space="0" w:color="auto"/>
            </w:tcBorders>
            <w:noWrap/>
            <w:vAlign w:val="bottom"/>
          </w:tcPr>
          <w:p w14:paraId="3A440170" w14:textId="3E4BF366" w:rsidR="00F94066" w:rsidRPr="0098009E" w:rsidRDefault="00F94066" w:rsidP="00F94066">
            <w:pPr>
              <w:spacing w:after="0" w:line="240" w:lineRule="auto"/>
              <w:jc w:val="center"/>
              <w:rPr>
                <w:rFonts w:cs="Arial"/>
                <w:color w:val="000000"/>
                <w:sz w:val="20"/>
                <w:szCs w:val="20"/>
              </w:rPr>
            </w:pPr>
            <w:r>
              <w:rPr>
                <w:rFonts w:cs="Arial"/>
                <w:color w:val="000000"/>
                <w:sz w:val="20"/>
                <w:szCs w:val="20"/>
              </w:rPr>
              <w:t>Medium</w:t>
            </w:r>
          </w:p>
        </w:tc>
        <w:tc>
          <w:tcPr>
            <w:tcW w:w="1275" w:type="dxa"/>
            <w:tcBorders>
              <w:top w:val="nil"/>
              <w:left w:val="nil"/>
              <w:bottom w:val="single" w:sz="4" w:space="0" w:color="auto"/>
              <w:right w:val="single" w:sz="4" w:space="0" w:color="auto"/>
            </w:tcBorders>
            <w:noWrap/>
            <w:vAlign w:val="bottom"/>
          </w:tcPr>
          <w:p w14:paraId="5DF801D9" w14:textId="02C574FD" w:rsidR="00F94066" w:rsidRDefault="00F94066" w:rsidP="00F94066">
            <w:pPr>
              <w:spacing w:after="0" w:line="240" w:lineRule="auto"/>
              <w:jc w:val="center"/>
              <w:rPr>
                <w:rFonts w:cs="Arial"/>
                <w:color w:val="000000"/>
                <w:sz w:val="20"/>
                <w:szCs w:val="20"/>
              </w:rPr>
            </w:pPr>
            <w:r>
              <w:rPr>
                <w:rFonts w:cs="Arial"/>
                <w:color w:val="000000"/>
                <w:sz w:val="20"/>
                <w:szCs w:val="20"/>
              </w:rPr>
              <w:t>High</w:t>
            </w:r>
          </w:p>
        </w:tc>
        <w:tc>
          <w:tcPr>
            <w:tcW w:w="1134" w:type="dxa"/>
            <w:tcBorders>
              <w:top w:val="nil"/>
              <w:left w:val="nil"/>
              <w:bottom w:val="single" w:sz="4" w:space="0" w:color="auto"/>
              <w:right w:val="single" w:sz="4" w:space="0" w:color="auto"/>
            </w:tcBorders>
            <w:noWrap/>
            <w:vAlign w:val="bottom"/>
          </w:tcPr>
          <w:p w14:paraId="0E6BCBB6" w14:textId="6C25B4B8" w:rsidR="00F94066" w:rsidRDefault="00F94066" w:rsidP="00F94066">
            <w:pPr>
              <w:spacing w:after="0" w:line="240" w:lineRule="auto"/>
              <w:jc w:val="center"/>
              <w:rPr>
                <w:rFonts w:cs="Arial"/>
                <w:color w:val="000000"/>
                <w:sz w:val="20"/>
                <w:szCs w:val="20"/>
              </w:rPr>
            </w:pPr>
            <w:r>
              <w:rPr>
                <w:rFonts w:cs="Arial"/>
                <w:color w:val="000000"/>
                <w:sz w:val="20"/>
                <w:szCs w:val="20"/>
              </w:rPr>
              <w:t>High</w:t>
            </w:r>
          </w:p>
        </w:tc>
        <w:tc>
          <w:tcPr>
            <w:tcW w:w="2835" w:type="dxa"/>
            <w:tcBorders>
              <w:top w:val="nil"/>
              <w:left w:val="nil"/>
              <w:bottom w:val="single" w:sz="4" w:space="0" w:color="auto"/>
              <w:right w:val="single" w:sz="4" w:space="0" w:color="auto"/>
            </w:tcBorders>
            <w:noWrap/>
            <w:vAlign w:val="bottom"/>
          </w:tcPr>
          <w:p w14:paraId="5872AB7B" w14:textId="7D92FA7E" w:rsidR="00F94066" w:rsidRDefault="00F94066" w:rsidP="00F94066">
            <w:pPr>
              <w:spacing w:after="0" w:line="240" w:lineRule="auto"/>
              <w:rPr>
                <w:rFonts w:cs="Arial"/>
                <w:color w:val="000000"/>
                <w:sz w:val="20"/>
                <w:szCs w:val="20"/>
              </w:rPr>
            </w:pPr>
            <w:r>
              <w:rPr>
                <w:rFonts w:cs="Arial"/>
                <w:color w:val="000000"/>
                <w:sz w:val="20"/>
                <w:szCs w:val="20"/>
              </w:rPr>
              <w:t xml:space="preserve">Coaches/Captains to ensure that players to have adequate safety equipment </w:t>
            </w:r>
          </w:p>
        </w:tc>
        <w:tc>
          <w:tcPr>
            <w:tcW w:w="2835" w:type="dxa"/>
            <w:tcBorders>
              <w:top w:val="nil"/>
              <w:left w:val="nil"/>
              <w:bottom w:val="single" w:sz="4" w:space="0" w:color="auto"/>
              <w:right w:val="single" w:sz="4" w:space="0" w:color="auto"/>
            </w:tcBorders>
            <w:noWrap/>
            <w:vAlign w:val="bottom"/>
          </w:tcPr>
          <w:p w14:paraId="42296786" w14:textId="27DED8A8" w:rsidR="00F94066" w:rsidRPr="0098009E" w:rsidRDefault="00B50C64" w:rsidP="00F94066">
            <w:pPr>
              <w:spacing w:after="0" w:line="240" w:lineRule="auto"/>
              <w:rPr>
                <w:rFonts w:cs="Arial"/>
                <w:color w:val="000000"/>
                <w:sz w:val="20"/>
                <w:szCs w:val="20"/>
              </w:rPr>
            </w:pPr>
            <w:r>
              <w:rPr>
                <w:rFonts w:cs="Arial"/>
                <w:color w:val="000000"/>
                <w:sz w:val="20"/>
                <w:szCs w:val="20"/>
              </w:rPr>
              <w:t xml:space="preserve">Sidearms should only </w:t>
            </w:r>
            <w:proofErr w:type="spellStart"/>
            <w:r>
              <w:rPr>
                <w:rFonts w:cs="Arial"/>
                <w:color w:val="000000"/>
                <w:sz w:val="20"/>
                <w:szCs w:val="20"/>
              </w:rPr>
              <w:t>used</w:t>
            </w:r>
            <w:proofErr w:type="spellEnd"/>
            <w:r>
              <w:rPr>
                <w:rFonts w:cs="Arial"/>
                <w:color w:val="000000"/>
                <w:sz w:val="20"/>
                <w:szCs w:val="20"/>
              </w:rPr>
              <w:t xml:space="preserve"> by a coach</w:t>
            </w:r>
          </w:p>
        </w:tc>
      </w:tr>
      <w:tr w:rsidR="00F94066" w:rsidRPr="00A400EA" w14:paraId="0E72F2CD" w14:textId="77777777" w:rsidTr="00BE5A27">
        <w:trPr>
          <w:trHeight w:val="300"/>
        </w:trPr>
        <w:tc>
          <w:tcPr>
            <w:tcW w:w="1561" w:type="dxa"/>
            <w:vMerge/>
            <w:tcBorders>
              <w:left w:val="single" w:sz="4" w:space="0" w:color="auto"/>
              <w:right w:val="single" w:sz="4" w:space="0" w:color="auto"/>
            </w:tcBorders>
            <w:noWrap/>
            <w:vAlign w:val="center"/>
          </w:tcPr>
          <w:p w14:paraId="34BEC316" w14:textId="77777777" w:rsidR="00F94066" w:rsidRDefault="00F94066" w:rsidP="00F94066">
            <w:pPr>
              <w:spacing w:after="0" w:line="240" w:lineRule="auto"/>
              <w:jc w:val="center"/>
              <w:rPr>
                <w:rFonts w:cs="Arial"/>
                <w:color w:val="000000"/>
                <w:sz w:val="22"/>
                <w:szCs w:val="22"/>
              </w:rPr>
            </w:pPr>
          </w:p>
        </w:tc>
        <w:tc>
          <w:tcPr>
            <w:tcW w:w="2256" w:type="dxa"/>
            <w:tcBorders>
              <w:top w:val="nil"/>
              <w:left w:val="nil"/>
              <w:bottom w:val="single" w:sz="4" w:space="0" w:color="auto"/>
              <w:right w:val="single" w:sz="4" w:space="0" w:color="auto"/>
            </w:tcBorders>
            <w:noWrap/>
            <w:vAlign w:val="bottom"/>
          </w:tcPr>
          <w:p w14:paraId="154EF138" w14:textId="77777777" w:rsidR="00F94066" w:rsidRDefault="00F94066" w:rsidP="00F94066">
            <w:pPr>
              <w:spacing w:after="0" w:line="240" w:lineRule="auto"/>
              <w:rPr>
                <w:rFonts w:cs="Arial"/>
                <w:color w:val="000000"/>
                <w:sz w:val="20"/>
                <w:szCs w:val="20"/>
              </w:rPr>
            </w:pPr>
          </w:p>
        </w:tc>
        <w:tc>
          <w:tcPr>
            <w:tcW w:w="2085" w:type="dxa"/>
            <w:gridSpan w:val="2"/>
            <w:tcBorders>
              <w:top w:val="nil"/>
              <w:left w:val="nil"/>
              <w:bottom w:val="single" w:sz="4" w:space="0" w:color="auto"/>
              <w:right w:val="single" w:sz="4" w:space="0" w:color="auto"/>
            </w:tcBorders>
            <w:noWrap/>
            <w:vAlign w:val="bottom"/>
          </w:tcPr>
          <w:p w14:paraId="1088BD19" w14:textId="77777777" w:rsidR="00F94066" w:rsidRPr="0098009E" w:rsidRDefault="00F94066" w:rsidP="00F94066">
            <w:pPr>
              <w:spacing w:after="0" w:line="240" w:lineRule="auto"/>
              <w:rPr>
                <w:rFonts w:cs="Arial"/>
                <w:color w:val="000000"/>
                <w:sz w:val="20"/>
                <w:szCs w:val="20"/>
              </w:rPr>
            </w:pPr>
          </w:p>
        </w:tc>
        <w:tc>
          <w:tcPr>
            <w:tcW w:w="1328" w:type="dxa"/>
            <w:tcBorders>
              <w:top w:val="nil"/>
              <w:left w:val="nil"/>
              <w:bottom w:val="single" w:sz="4" w:space="0" w:color="auto"/>
              <w:right w:val="single" w:sz="4" w:space="0" w:color="auto"/>
            </w:tcBorders>
            <w:noWrap/>
            <w:vAlign w:val="bottom"/>
          </w:tcPr>
          <w:p w14:paraId="68CB340F" w14:textId="77777777" w:rsidR="00F94066" w:rsidRPr="0098009E" w:rsidRDefault="00F94066" w:rsidP="00F94066">
            <w:pPr>
              <w:spacing w:after="0" w:line="240" w:lineRule="auto"/>
              <w:jc w:val="center"/>
              <w:rPr>
                <w:rFonts w:cs="Arial"/>
                <w:color w:val="000000"/>
                <w:sz w:val="20"/>
                <w:szCs w:val="20"/>
              </w:rPr>
            </w:pPr>
          </w:p>
        </w:tc>
        <w:tc>
          <w:tcPr>
            <w:tcW w:w="1275" w:type="dxa"/>
            <w:tcBorders>
              <w:top w:val="nil"/>
              <w:left w:val="nil"/>
              <w:bottom w:val="single" w:sz="4" w:space="0" w:color="auto"/>
              <w:right w:val="single" w:sz="4" w:space="0" w:color="auto"/>
            </w:tcBorders>
            <w:noWrap/>
            <w:vAlign w:val="bottom"/>
          </w:tcPr>
          <w:p w14:paraId="56990455" w14:textId="77777777" w:rsidR="00F94066" w:rsidRDefault="00F94066" w:rsidP="00F94066">
            <w:pPr>
              <w:spacing w:after="0" w:line="240" w:lineRule="auto"/>
              <w:jc w:val="center"/>
              <w:rPr>
                <w:rFonts w:cs="Arial"/>
                <w:color w:val="000000"/>
                <w:sz w:val="20"/>
                <w:szCs w:val="20"/>
              </w:rPr>
            </w:pPr>
          </w:p>
        </w:tc>
        <w:tc>
          <w:tcPr>
            <w:tcW w:w="1134" w:type="dxa"/>
            <w:tcBorders>
              <w:top w:val="nil"/>
              <w:left w:val="nil"/>
              <w:bottom w:val="single" w:sz="4" w:space="0" w:color="auto"/>
              <w:right w:val="single" w:sz="4" w:space="0" w:color="auto"/>
            </w:tcBorders>
            <w:noWrap/>
            <w:vAlign w:val="bottom"/>
          </w:tcPr>
          <w:p w14:paraId="47480566" w14:textId="77777777" w:rsidR="00F94066" w:rsidRDefault="00F94066" w:rsidP="00F94066">
            <w:pPr>
              <w:spacing w:after="0" w:line="240" w:lineRule="auto"/>
              <w:jc w:val="center"/>
              <w:rPr>
                <w:rFonts w:cs="Arial"/>
                <w:color w:val="000000"/>
                <w:sz w:val="20"/>
                <w:szCs w:val="20"/>
              </w:rPr>
            </w:pPr>
          </w:p>
        </w:tc>
        <w:tc>
          <w:tcPr>
            <w:tcW w:w="2835" w:type="dxa"/>
            <w:tcBorders>
              <w:top w:val="nil"/>
              <w:left w:val="nil"/>
              <w:bottom w:val="single" w:sz="4" w:space="0" w:color="auto"/>
              <w:right w:val="single" w:sz="4" w:space="0" w:color="auto"/>
            </w:tcBorders>
            <w:noWrap/>
            <w:vAlign w:val="bottom"/>
          </w:tcPr>
          <w:p w14:paraId="3103EFB3" w14:textId="0AA0AA17" w:rsidR="00F94066" w:rsidRDefault="00F94066" w:rsidP="00F94066">
            <w:pPr>
              <w:spacing w:after="0" w:line="240" w:lineRule="auto"/>
              <w:rPr>
                <w:rFonts w:cs="Arial"/>
                <w:color w:val="000000"/>
                <w:sz w:val="20"/>
                <w:szCs w:val="20"/>
              </w:rPr>
            </w:pPr>
            <w:r>
              <w:rPr>
                <w:rFonts w:cs="Arial"/>
                <w:color w:val="000000"/>
                <w:sz w:val="20"/>
                <w:szCs w:val="20"/>
              </w:rPr>
              <w:t>Mandatory that all Junior batters must have a helmet, pads, gloves, box. Thigh pads are recommended. Helmet is mandatory for wicketkeeping</w:t>
            </w:r>
          </w:p>
        </w:tc>
        <w:tc>
          <w:tcPr>
            <w:tcW w:w="2835" w:type="dxa"/>
            <w:tcBorders>
              <w:top w:val="nil"/>
              <w:left w:val="nil"/>
              <w:bottom w:val="single" w:sz="4" w:space="0" w:color="auto"/>
              <w:right w:val="single" w:sz="4" w:space="0" w:color="auto"/>
            </w:tcBorders>
            <w:noWrap/>
            <w:vAlign w:val="bottom"/>
          </w:tcPr>
          <w:p w14:paraId="7F0F711A" w14:textId="77777777" w:rsidR="00F94066" w:rsidRPr="0098009E" w:rsidRDefault="00F94066" w:rsidP="00F94066">
            <w:pPr>
              <w:spacing w:after="0" w:line="240" w:lineRule="auto"/>
              <w:rPr>
                <w:rFonts w:cs="Arial"/>
                <w:color w:val="000000"/>
                <w:sz w:val="20"/>
                <w:szCs w:val="20"/>
              </w:rPr>
            </w:pPr>
          </w:p>
        </w:tc>
      </w:tr>
      <w:tr w:rsidR="00F94066" w:rsidRPr="00A400EA" w14:paraId="3F542EC2" w14:textId="77777777" w:rsidTr="00BE5A27">
        <w:trPr>
          <w:trHeight w:val="300"/>
        </w:trPr>
        <w:tc>
          <w:tcPr>
            <w:tcW w:w="1561" w:type="dxa"/>
            <w:vMerge/>
            <w:tcBorders>
              <w:left w:val="single" w:sz="4" w:space="0" w:color="auto"/>
              <w:bottom w:val="single" w:sz="4" w:space="0" w:color="auto"/>
              <w:right w:val="single" w:sz="4" w:space="0" w:color="auto"/>
            </w:tcBorders>
            <w:noWrap/>
            <w:vAlign w:val="center"/>
          </w:tcPr>
          <w:p w14:paraId="6AD95BCA" w14:textId="77777777" w:rsidR="00F94066" w:rsidRDefault="00F94066" w:rsidP="00F94066">
            <w:pPr>
              <w:spacing w:after="0" w:line="240" w:lineRule="auto"/>
              <w:jc w:val="center"/>
              <w:rPr>
                <w:rFonts w:cs="Arial"/>
                <w:color w:val="000000"/>
                <w:sz w:val="22"/>
                <w:szCs w:val="22"/>
              </w:rPr>
            </w:pPr>
          </w:p>
        </w:tc>
        <w:tc>
          <w:tcPr>
            <w:tcW w:w="2256" w:type="dxa"/>
            <w:tcBorders>
              <w:top w:val="nil"/>
              <w:left w:val="nil"/>
              <w:bottom w:val="single" w:sz="4" w:space="0" w:color="auto"/>
              <w:right w:val="single" w:sz="4" w:space="0" w:color="auto"/>
            </w:tcBorders>
            <w:noWrap/>
            <w:vAlign w:val="bottom"/>
          </w:tcPr>
          <w:p w14:paraId="2FA352DD" w14:textId="77777777" w:rsidR="00F94066" w:rsidRDefault="00F94066" w:rsidP="00F94066">
            <w:pPr>
              <w:spacing w:after="0" w:line="240" w:lineRule="auto"/>
              <w:rPr>
                <w:rFonts w:cs="Arial"/>
                <w:color w:val="000000"/>
                <w:sz w:val="20"/>
                <w:szCs w:val="20"/>
              </w:rPr>
            </w:pPr>
          </w:p>
        </w:tc>
        <w:tc>
          <w:tcPr>
            <w:tcW w:w="2085" w:type="dxa"/>
            <w:gridSpan w:val="2"/>
            <w:tcBorders>
              <w:top w:val="nil"/>
              <w:left w:val="nil"/>
              <w:bottom w:val="single" w:sz="4" w:space="0" w:color="auto"/>
              <w:right w:val="single" w:sz="4" w:space="0" w:color="auto"/>
            </w:tcBorders>
            <w:noWrap/>
            <w:vAlign w:val="bottom"/>
          </w:tcPr>
          <w:p w14:paraId="27AEB324" w14:textId="77777777" w:rsidR="00F94066" w:rsidRPr="0098009E" w:rsidRDefault="00F94066" w:rsidP="00F94066">
            <w:pPr>
              <w:spacing w:after="0" w:line="240" w:lineRule="auto"/>
              <w:rPr>
                <w:rFonts w:cs="Arial"/>
                <w:color w:val="000000"/>
                <w:sz w:val="20"/>
                <w:szCs w:val="20"/>
              </w:rPr>
            </w:pPr>
          </w:p>
        </w:tc>
        <w:tc>
          <w:tcPr>
            <w:tcW w:w="1328" w:type="dxa"/>
            <w:tcBorders>
              <w:top w:val="nil"/>
              <w:left w:val="nil"/>
              <w:bottom w:val="single" w:sz="4" w:space="0" w:color="auto"/>
              <w:right w:val="single" w:sz="4" w:space="0" w:color="auto"/>
            </w:tcBorders>
            <w:noWrap/>
            <w:vAlign w:val="bottom"/>
          </w:tcPr>
          <w:p w14:paraId="741B3129" w14:textId="77777777" w:rsidR="00F94066" w:rsidRPr="0098009E" w:rsidRDefault="00F94066" w:rsidP="00F94066">
            <w:pPr>
              <w:spacing w:after="0" w:line="240" w:lineRule="auto"/>
              <w:jc w:val="center"/>
              <w:rPr>
                <w:rFonts w:cs="Arial"/>
                <w:color w:val="000000"/>
                <w:sz w:val="20"/>
                <w:szCs w:val="20"/>
              </w:rPr>
            </w:pPr>
          </w:p>
        </w:tc>
        <w:tc>
          <w:tcPr>
            <w:tcW w:w="1275" w:type="dxa"/>
            <w:tcBorders>
              <w:top w:val="nil"/>
              <w:left w:val="nil"/>
              <w:bottom w:val="single" w:sz="4" w:space="0" w:color="auto"/>
              <w:right w:val="single" w:sz="4" w:space="0" w:color="auto"/>
            </w:tcBorders>
            <w:noWrap/>
            <w:vAlign w:val="bottom"/>
          </w:tcPr>
          <w:p w14:paraId="5239DDDE" w14:textId="77777777" w:rsidR="00F94066" w:rsidRDefault="00F94066" w:rsidP="00F94066">
            <w:pPr>
              <w:spacing w:after="0" w:line="240" w:lineRule="auto"/>
              <w:jc w:val="center"/>
              <w:rPr>
                <w:rFonts w:cs="Arial"/>
                <w:color w:val="000000"/>
                <w:sz w:val="20"/>
                <w:szCs w:val="20"/>
              </w:rPr>
            </w:pPr>
          </w:p>
        </w:tc>
        <w:tc>
          <w:tcPr>
            <w:tcW w:w="1134" w:type="dxa"/>
            <w:tcBorders>
              <w:top w:val="nil"/>
              <w:left w:val="nil"/>
              <w:bottom w:val="single" w:sz="4" w:space="0" w:color="auto"/>
              <w:right w:val="single" w:sz="4" w:space="0" w:color="auto"/>
            </w:tcBorders>
            <w:noWrap/>
            <w:vAlign w:val="bottom"/>
          </w:tcPr>
          <w:p w14:paraId="11015DC0" w14:textId="77777777" w:rsidR="00F94066" w:rsidRDefault="00F94066" w:rsidP="00F94066">
            <w:pPr>
              <w:spacing w:after="0" w:line="240" w:lineRule="auto"/>
              <w:jc w:val="center"/>
              <w:rPr>
                <w:rFonts w:cs="Arial"/>
                <w:color w:val="000000"/>
                <w:sz w:val="20"/>
                <w:szCs w:val="20"/>
              </w:rPr>
            </w:pPr>
          </w:p>
        </w:tc>
        <w:tc>
          <w:tcPr>
            <w:tcW w:w="2835" w:type="dxa"/>
            <w:tcBorders>
              <w:top w:val="nil"/>
              <w:left w:val="nil"/>
              <w:bottom w:val="single" w:sz="4" w:space="0" w:color="auto"/>
              <w:right w:val="single" w:sz="4" w:space="0" w:color="auto"/>
            </w:tcBorders>
            <w:noWrap/>
            <w:vAlign w:val="bottom"/>
          </w:tcPr>
          <w:p w14:paraId="7C7648E4" w14:textId="7AEE3BB8" w:rsidR="00F94066" w:rsidRDefault="00F94066" w:rsidP="00F94066">
            <w:pPr>
              <w:spacing w:after="0" w:line="240" w:lineRule="auto"/>
              <w:rPr>
                <w:rFonts w:cs="Arial"/>
                <w:color w:val="000000"/>
                <w:sz w:val="20"/>
                <w:szCs w:val="20"/>
              </w:rPr>
            </w:pPr>
            <w:r>
              <w:rPr>
                <w:rFonts w:cs="Arial"/>
                <w:color w:val="000000"/>
                <w:sz w:val="20"/>
                <w:szCs w:val="20"/>
              </w:rPr>
              <w:t xml:space="preserve">Players kit bags to be kept in the middle zone (in between the lanes) and this area to be used by batters getting ready for their </w:t>
            </w:r>
            <w:r w:rsidR="00485506">
              <w:rPr>
                <w:rFonts w:cs="Arial"/>
                <w:color w:val="000000"/>
                <w:sz w:val="20"/>
                <w:szCs w:val="20"/>
              </w:rPr>
              <w:t xml:space="preserve">practice </w:t>
            </w:r>
            <w:r>
              <w:rPr>
                <w:rFonts w:cs="Arial"/>
                <w:color w:val="000000"/>
                <w:sz w:val="20"/>
                <w:szCs w:val="20"/>
              </w:rPr>
              <w:t>net.</w:t>
            </w:r>
          </w:p>
        </w:tc>
        <w:tc>
          <w:tcPr>
            <w:tcW w:w="2835" w:type="dxa"/>
            <w:tcBorders>
              <w:top w:val="nil"/>
              <w:left w:val="nil"/>
              <w:bottom w:val="single" w:sz="4" w:space="0" w:color="auto"/>
              <w:right w:val="single" w:sz="4" w:space="0" w:color="auto"/>
            </w:tcBorders>
            <w:noWrap/>
            <w:vAlign w:val="bottom"/>
          </w:tcPr>
          <w:p w14:paraId="60D7513B" w14:textId="77777777" w:rsidR="00F94066" w:rsidRPr="0098009E" w:rsidRDefault="00F94066" w:rsidP="00F94066">
            <w:pPr>
              <w:spacing w:after="0" w:line="240" w:lineRule="auto"/>
              <w:rPr>
                <w:rFonts w:cs="Arial"/>
                <w:color w:val="000000"/>
                <w:sz w:val="20"/>
                <w:szCs w:val="20"/>
              </w:rPr>
            </w:pPr>
          </w:p>
        </w:tc>
      </w:tr>
      <w:tr w:rsidR="00F94066" w:rsidRPr="00A400EA" w14:paraId="23E51516" w14:textId="77777777" w:rsidTr="00DC6308">
        <w:trPr>
          <w:trHeight w:val="300"/>
        </w:trPr>
        <w:tc>
          <w:tcPr>
            <w:tcW w:w="1561" w:type="dxa"/>
            <w:vMerge w:val="restart"/>
            <w:tcBorders>
              <w:top w:val="nil"/>
              <w:left w:val="single" w:sz="4" w:space="0" w:color="auto"/>
              <w:bottom w:val="single" w:sz="4" w:space="0" w:color="auto"/>
              <w:right w:val="single" w:sz="4" w:space="0" w:color="auto"/>
            </w:tcBorders>
            <w:noWrap/>
            <w:vAlign w:val="center"/>
            <w:hideMark/>
          </w:tcPr>
          <w:p w14:paraId="52B7460E" w14:textId="6D81CA72" w:rsidR="00F94066" w:rsidRPr="00A400EA" w:rsidRDefault="00F94066" w:rsidP="00F94066">
            <w:pPr>
              <w:spacing w:after="0" w:line="240" w:lineRule="auto"/>
              <w:jc w:val="center"/>
              <w:rPr>
                <w:rFonts w:cs="Arial"/>
                <w:color w:val="000000"/>
                <w:sz w:val="22"/>
                <w:szCs w:val="22"/>
              </w:rPr>
            </w:pPr>
            <w:r>
              <w:rPr>
                <w:rFonts w:cs="Arial"/>
                <w:color w:val="000000"/>
                <w:sz w:val="22"/>
                <w:szCs w:val="22"/>
              </w:rPr>
              <w:t xml:space="preserve">General Safety </w:t>
            </w:r>
            <w:r w:rsidRPr="00A400EA">
              <w:rPr>
                <w:rFonts w:cs="Arial"/>
                <w:color w:val="000000"/>
                <w:sz w:val="22"/>
                <w:szCs w:val="22"/>
              </w:rPr>
              <w:t> </w:t>
            </w:r>
          </w:p>
        </w:tc>
        <w:tc>
          <w:tcPr>
            <w:tcW w:w="2256" w:type="dxa"/>
            <w:tcBorders>
              <w:top w:val="nil"/>
              <w:left w:val="nil"/>
              <w:bottom w:val="single" w:sz="4" w:space="0" w:color="auto"/>
              <w:right w:val="single" w:sz="4" w:space="0" w:color="auto"/>
            </w:tcBorders>
            <w:noWrap/>
            <w:vAlign w:val="bottom"/>
            <w:hideMark/>
          </w:tcPr>
          <w:p w14:paraId="5C077335" w14:textId="710A4483" w:rsidR="00F94066" w:rsidRPr="0098009E" w:rsidRDefault="00F94066" w:rsidP="00F94066">
            <w:pPr>
              <w:spacing w:after="0" w:line="240" w:lineRule="auto"/>
              <w:rPr>
                <w:rFonts w:cs="Arial"/>
                <w:color w:val="000000"/>
                <w:sz w:val="20"/>
                <w:szCs w:val="20"/>
              </w:rPr>
            </w:pPr>
            <w:r>
              <w:rPr>
                <w:rFonts w:cs="Arial"/>
                <w:color w:val="000000"/>
                <w:sz w:val="20"/>
                <w:szCs w:val="20"/>
              </w:rPr>
              <w:t>None or inadequate First Equipment is available</w:t>
            </w:r>
          </w:p>
        </w:tc>
        <w:tc>
          <w:tcPr>
            <w:tcW w:w="2085" w:type="dxa"/>
            <w:gridSpan w:val="2"/>
            <w:tcBorders>
              <w:top w:val="nil"/>
              <w:left w:val="nil"/>
              <w:bottom w:val="single" w:sz="4" w:space="0" w:color="auto"/>
              <w:right w:val="single" w:sz="4" w:space="0" w:color="auto"/>
            </w:tcBorders>
            <w:noWrap/>
            <w:vAlign w:val="bottom"/>
            <w:hideMark/>
          </w:tcPr>
          <w:p w14:paraId="24DB9637" w14:textId="273C5C47" w:rsidR="00F94066" w:rsidRPr="0098009E" w:rsidRDefault="00F94066" w:rsidP="00F94066">
            <w:pPr>
              <w:spacing w:after="0" w:line="240" w:lineRule="auto"/>
              <w:rPr>
                <w:rFonts w:cs="Arial"/>
                <w:color w:val="000000"/>
                <w:sz w:val="20"/>
                <w:szCs w:val="20"/>
              </w:rPr>
            </w:pPr>
            <w:r w:rsidRPr="0098009E">
              <w:rPr>
                <w:rFonts w:cs="Arial"/>
                <w:color w:val="000000"/>
                <w:sz w:val="20"/>
                <w:szCs w:val="20"/>
              </w:rPr>
              <w:t>Players / Coaches / Spectators</w:t>
            </w:r>
          </w:p>
        </w:tc>
        <w:tc>
          <w:tcPr>
            <w:tcW w:w="1328" w:type="dxa"/>
            <w:tcBorders>
              <w:top w:val="nil"/>
              <w:left w:val="nil"/>
              <w:bottom w:val="single" w:sz="4" w:space="0" w:color="auto"/>
              <w:right w:val="single" w:sz="4" w:space="0" w:color="auto"/>
            </w:tcBorders>
            <w:noWrap/>
            <w:vAlign w:val="bottom"/>
            <w:hideMark/>
          </w:tcPr>
          <w:p w14:paraId="171E8D48" w14:textId="51ACD5B3" w:rsidR="00F94066" w:rsidRPr="0098009E" w:rsidRDefault="00F94066" w:rsidP="00F94066">
            <w:pPr>
              <w:spacing w:after="0" w:line="240" w:lineRule="auto"/>
              <w:jc w:val="center"/>
              <w:rPr>
                <w:rFonts w:cs="Arial"/>
                <w:color w:val="000000"/>
                <w:sz w:val="20"/>
                <w:szCs w:val="20"/>
              </w:rPr>
            </w:pPr>
            <w:r w:rsidRPr="0098009E">
              <w:rPr>
                <w:rFonts w:cs="Arial"/>
                <w:color w:val="000000"/>
                <w:sz w:val="20"/>
                <w:szCs w:val="20"/>
              </w:rPr>
              <w:t>Low</w:t>
            </w:r>
          </w:p>
        </w:tc>
        <w:tc>
          <w:tcPr>
            <w:tcW w:w="1275" w:type="dxa"/>
            <w:tcBorders>
              <w:top w:val="nil"/>
              <w:left w:val="nil"/>
              <w:bottom w:val="single" w:sz="4" w:space="0" w:color="auto"/>
              <w:right w:val="single" w:sz="4" w:space="0" w:color="auto"/>
            </w:tcBorders>
            <w:noWrap/>
            <w:vAlign w:val="bottom"/>
            <w:hideMark/>
          </w:tcPr>
          <w:p w14:paraId="0A1EB9B5" w14:textId="3239B9D5" w:rsidR="00F94066" w:rsidRPr="0098009E" w:rsidRDefault="00F94066" w:rsidP="00F94066">
            <w:pPr>
              <w:spacing w:after="0" w:line="240" w:lineRule="auto"/>
              <w:jc w:val="center"/>
              <w:rPr>
                <w:rFonts w:cs="Arial"/>
                <w:color w:val="000000"/>
                <w:sz w:val="20"/>
                <w:szCs w:val="20"/>
              </w:rPr>
            </w:pPr>
            <w:r>
              <w:rPr>
                <w:rFonts w:cs="Arial"/>
                <w:color w:val="000000"/>
                <w:sz w:val="20"/>
                <w:szCs w:val="20"/>
              </w:rPr>
              <w:t>Low</w:t>
            </w:r>
          </w:p>
        </w:tc>
        <w:tc>
          <w:tcPr>
            <w:tcW w:w="1134" w:type="dxa"/>
            <w:tcBorders>
              <w:top w:val="nil"/>
              <w:left w:val="nil"/>
              <w:bottom w:val="single" w:sz="4" w:space="0" w:color="auto"/>
              <w:right w:val="single" w:sz="4" w:space="0" w:color="auto"/>
            </w:tcBorders>
            <w:noWrap/>
            <w:vAlign w:val="bottom"/>
            <w:hideMark/>
          </w:tcPr>
          <w:p w14:paraId="57C71138" w14:textId="48BA7CC3" w:rsidR="00F94066" w:rsidRPr="0098009E" w:rsidRDefault="00F94066" w:rsidP="00F94066">
            <w:pPr>
              <w:spacing w:after="0" w:line="240" w:lineRule="auto"/>
              <w:jc w:val="center"/>
              <w:rPr>
                <w:rFonts w:cs="Arial"/>
                <w:color w:val="000000"/>
                <w:sz w:val="20"/>
                <w:szCs w:val="20"/>
              </w:rPr>
            </w:pPr>
            <w:r>
              <w:rPr>
                <w:rFonts w:cs="Arial"/>
                <w:color w:val="000000"/>
                <w:sz w:val="20"/>
                <w:szCs w:val="20"/>
              </w:rPr>
              <w:t>Low</w:t>
            </w:r>
          </w:p>
        </w:tc>
        <w:tc>
          <w:tcPr>
            <w:tcW w:w="2835" w:type="dxa"/>
            <w:tcBorders>
              <w:top w:val="nil"/>
              <w:left w:val="nil"/>
              <w:bottom w:val="single" w:sz="4" w:space="0" w:color="auto"/>
              <w:right w:val="single" w:sz="4" w:space="0" w:color="auto"/>
            </w:tcBorders>
            <w:noWrap/>
            <w:vAlign w:val="bottom"/>
            <w:hideMark/>
          </w:tcPr>
          <w:p w14:paraId="0AEC8197" w14:textId="230002C5" w:rsidR="00F94066" w:rsidRPr="0098009E" w:rsidRDefault="00F94066" w:rsidP="00F94066">
            <w:pPr>
              <w:spacing w:after="0" w:line="240" w:lineRule="auto"/>
              <w:rPr>
                <w:rFonts w:cs="Arial"/>
                <w:color w:val="000000"/>
                <w:sz w:val="20"/>
                <w:szCs w:val="20"/>
              </w:rPr>
            </w:pPr>
            <w:r>
              <w:rPr>
                <w:rFonts w:cs="Arial"/>
                <w:color w:val="000000"/>
                <w:sz w:val="20"/>
                <w:szCs w:val="20"/>
              </w:rPr>
              <w:t xml:space="preserve">Coaches and Senior Captains are all provided with a First Aid </w:t>
            </w:r>
            <w:r w:rsidR="00A37391">
              <w:rPr>
                <w:rFonts w:cs="Arial"/>
                <w:color w:val="000000"/>
                <w:sz w:val="20"/>
                <w:szCs w:val="20"/>
              </w:rPr>
              <w:t xml:space="preserve">kit </w:t>
            </w:r>
            <w:r>
              <w:rPr>
                <w:rFonts w:cs="Arial"/>
                <w:color w:val="000000"/>
                <w:sz w:val="20"/>
                <w:szCs w:val="20"/>
              </w:rPr>
              <w:t xml:space="preserve">by the Club and to take to the Nets. </w:t>
            </w:r>
          </w:p>
        </w:tc>
        <w:tc>
          <w:tcPr>
            <w:tcW w:w="2835" w:type="dxa"/>
            <w:tcBorders>
              <w:top w:val="nil"/>
              <w:left w:val="nil"/>
              <w:bottom w:val="single" w:sz="4" w:space="0" w:color="auto"/>
              <w:right w:val="single" w:sz="4" w:space="0" w:color="auto"/>
            </w:tcBorders>
            <w:noWrap/>
            <w:vAlign w:val="bottom"/>
            <w:hideMark/>
          </w:tcPr>
          <w:p w14:paraId="2E343514" w14:textId="0BD3F474" w:rsidR="00F94066" w:rsidRPr="0098009E" w:rsidRDefault="00F94066" w:rsidP="00F94066">
            <w:pPr>
              <w:spacing w:after="0" w:line="240" w:lineRule="auto"/>
              <w:rPr>
                <w:rFonts w:cs="Arial"/>
                <w:color w:val="000000"/>
                <w:sz w:val="20"/>
                <w:szCs w:val="20"/>
              </w:rPr>
            </w:pPr>
          </w:p>
        </w:tc>
      </w:tr>
      <w:tr w:rsidR="00F94066" w:rsidRPr="00A400EA" w14:paraId="6CEB6BC9" w14:textId="77777777" w:rsidTr="00DC6308">
        <w:trPr>
          <w:trHeight w:val="300"/>
        </w:trPr>
        <w:tc>
          <w:tcPr>
            <w:tcW w:w="1561" w:type="dxa"/>
            <w:vMerge/>
            <w:tcBorders>
              <w:top w:val="nil"/>
              <w:left w:val="single" w:sz="4" w:space="0" w:color="auto"/>
              <w:bottom w:val="single" w:sz="4" w:space="0" w:color="auto"/>
              <w:right w:val="single" w:sz="4" w:space="0" w:color="auto"/>
            </w:tcBorders>
            <w:vAlign w:val="center"/>
            <w:hideMark/>
          </w:tcPr>
          <w:p w14:paraId="2666B826" w14:textId="77777777" w:rsidR="00F94066" w:rsidRPr="00A400EA" w:rsidRDefault="00F94066" w:rsidP="00F94066">
            <w:pPr>
              <w:spacing w:after="0" w:line="240" w:lineRule="auto"/>
              <w:rPr>
                <w:rFonts w:cs="Arial"/>
                <w:color w:val="000000"/>
                <w:sz w:val="22"/>
                <w:szCs w:val="22"/>
              </w:rPr>
            </w:pPr>
          </w:p>
        </w:tc>
        <w:tc>
          <w:tcPr>
            <w:tcW w:w="2256" w:type="dxa"/>
            <w:tcBorders>
              <w:top w:val="nil"/>
              <w:left w:val="nil"/>
              <w:bottom w:val="single" w:sz="4" w:space="0" w:color="auto"/>
              <w:right w:val="single" w:sz="4" w:space="0" w:color="auto"/>
            </w:tcBorders>
            <w:noWrap/>
            <w:vAlign w:val="bottom"/>
            <w:hideMark/>
          </w:tcPr>
          <w:p w14:paraId="4DB34466" w14:textId="5D55B113" w:rsidR="00F94066" w:rsidRPr="0098009E" w:rsidRDefault="00F94066" w:rsidP="00F94066">
            <w:pPr>
              <w:spacing w:after="0" w:line="240" w:lineRule="auto"/>
              <w:rPr>
                <w:rFonts w:cs="Arial"/>
                <w:color w:val="000000"/>
                <w:sz w:val="20"/>
                <w:szCs w:val="20"/>
              </w:rPr>
            </w:pPr>
          </w:p>
        </w:tc>
        <w:tc>
          <w:tcPr>
            <w:tcW w:w="2085" w:type="dxa"/>
            <w:gridSpan w:val="2"/>
            <w:tcBorders>
              <w:top w:val="nil"/>
              <w:left w:val="nil"/>
              <w:bottom w:val="single" w:sz="4" w:space="0" w:color="auto"/>
              <w:right w:val="single" w:sz="4" w:space="0" w:color="auto"/>
            </w:tcBorders>
            <w:noWrap/>
            <w:vAlign w:val="bottom"/>
            <w:hideMark/>
          </w:tcPr>
          <w:p w14:paraId="7153D88A" w14:textId="3B7702D0" w:rsidR="00F94066" w:rsidRPr="0098009E" w:rsidRDefault="00F94066" w:rsidP="00F94066">
            <w:pPr>
              <w:spacing w:after="0" w:line="240" w:lineRule="auto"/>
              <w:rPr>
                <w:rFonts w:cs="Arial"/>
                <w:color w:val="000000"/>
                <w:sz w:val="20"/>
                <w:szCs w:val="20"/>
              </w:rPr>
            </w:pPr>
          </w:p>
        </w:tc>
        <w:tc>
          <w:tcPr>
            <w:tcW w:w="1328" w:type="dxa"/>
            <w:tcBorders>
              <w:top w:val="nil"/>
              <w:left w:val="nil"/>
              <w:bottom w:val="single" w:sz="4" w:space="0" w:color="auto"/>
              <w:right w:val="single" w:sz="4" w:space="0" w:color="auto"/>
            </w:tcBorders>
            <w:noWrap/>
            <w:vAlign w:val="bottom"/>
            <w:hideMark/>
          </w:tcPr>
          <w:p w14:paraId="38A71E05" w14:textId="5FB3C864" w:rsidR="00F94066" w:rsidRPr="0098009E" w:rsidRDefault="00F94066" w:rsidP="00F94066">
            <w:pPr>
              <w:spacing w:after="0" w:line="240" w:lineRule="auto"/>
              <w:rPr>
                <w:rFonts w:cs="Arial"/>
                <w:color w:val="000000"/>
                <w:sz w:val="20"/>
                <w:szCs w:val="20"/>
              </w:rPr>
            </w:pPr>
          </w:p>
        </w:tc>
        <w:tc>
          <w:tcPr>
            <w:tcW w:w="1275" w:type="dxa"/>
            <w:tcBorders>
              <w:top w:val="nil"/>
              <w:left w:val="nil"/>
              <w:bottom w:val="single" w:sz="4" w:space="0" w:color="auto"/>
              <w:right w:val="single" w:sz="4" w:space="0" w:color="auto"/>
            </w:tcBorders>
            <w:noWrap/>
            <w:vAlign w:val="bottom"/>
            <w:hideMark/>
          </w:tcPr>
          <w:p w14:paraId="7E377144" w14:textId="0F1B9493" w:rsidR="00F94066" w:rsidRPr="0098009E" w:rsidRDefault="00F94066" w:rsidP="00F94066">
            <w:pPr>
              <w:spacing w:after="0" w:line="240" w:lineRule="auto"/>
              <w:rPr>
                <w:rFonts w:cs="Arial"/>
                <w:color w:val="000000"/>
                <w:sz w:val="20"/>
                <w:szCs w:val="20"/>
              </w:rPr>
            </w:pPr>
          </w:p>
        </w:tc>
        <w:tc>
          <w:tcPr>
            <w:tcW w:w="1134" w:type="dxa"/>
            <w:tcBorders>
              <w:top w:val="nil"/>
              <w:left w:val="nil"/>
              <w:bottom w:val="single" w:sz="4" w:space="0" w:color="auto"/>
              <w:right w:val="single" w:sz="4" w:space="0" w:color="auto"/>
            </w:tcBorders>
            <w:noWrap/>
            <w:vAlign w:val="bottom"/>
            <w:hideMark/>
          </w:tcPr>
          <w:p w14:paraId="30013A89" w14:textId="301F82A0" w:rsidR="00F94066" w:rsidRPr="0098009E" w:rsidRDefault="00F94066" w:rsidP="00F94066">
            <w:pPr>
              <w:spacing w:after="0" w:line="240" w:lineRule="auto"/>
              <w:rPr>
                <w:rFonts w:cs="Arial"/>
                <w:color w:val="000000"/>
                <w:sz w:val="20"/>
                <w:szCs w:val="20"/>
              </w:rPr>
            </w:pPr>
          </w:p>
        </w:tc>
        <w:tc>
          <w:tcPr>
            <w:tcW w:w="2835" w:type="dxa"/>
            <w:tcBorders>
              <w:top w:val="nil"/>
              <w:left w:val="nil"/>
              <w:bottom w:val="single" w:sz="4" w:space="0" w:color="auto"/>
              <w:right w:val="single" w:sz="4" w:space="0" w:color="auto"/>
            </w:tcBorders>
            <w:noWrap/>
            <w:vAlign w:val="bottom"/>
            <w:hideMark/>
          </w:tcPr>
          <w:p w14:paraId="3A2F64EC" w14:textId="09C26A6C" w:rsidR="00F94066" w:rsidRPr="0098009E" w:rsidRDefault="00F94066" w:rsidP="00F94066">
            <w:pPr>
              <w:spacing w:after="0" w:line="240" w:lineRule="auto"/>
              <w:rPr>
                <w:rFonts w:cs="Arial"/>
                <w:color w:val="000000"/>
                <w:sz w:val="20"/>
                <w:szCs w:val="20"/>
              </w:rPr>
            </w:pPr>
            <w:r>
              <w:rPr>
                <w:rFonts w:cs="Arial"/>
                <w:color w:val="000000"/>
                <w:sz w:val="20"/>
                <w:szCs w:val="20"/>
              </w:rPr>
              <w:t xml:space="preserve">First Aid kits are stock checked by Coaches/ Captains as a minimum each </w:t>
            </w:r>
            <w:r>
              <w:rPr>
                <w:rFonts w:cs="Arial"/>
                <w:color w:val="000000"/>
                <w:sz w:val="20"/>
                <w:szCs w:val="20"/>
              </w:rPr>
              <w:lastRenderedPageBreak/>
              <w:t xml:space="preserve">year and prior to the Nets commencing.  </w:t>
            </w:r>
          </w:p>
        </w:tc>
        <w:tc>
          <w:tcPr>
            <w:tcW w:w="2835" w:type="dxa"/>
            <w:tcBorders>
              <w:top w:val="nil"/>
              <w:left w:val="nil"/>
              <w:bottom w:val="single" w:sz="4" w:space="0" w:color="auto"/>
              <w:right w:val="single" w:sz="4" w:space="0" w:color="auto"/>
            </w:tcBorders>
            <w:noWrap/>
            <w:vAlign w:val="bottom"/>
            <w:hideMark/>
          </w:tcPr>
          <w:p w14:paraId="473F92B1" w14:textId="77DAF710" w:rsidR="00F94066" w:rsidRPr="0098009E" w:rsidRDefault="00F94066" w:rsidP="00F94066">
            <w:pPr>
              <w:spacing w:after="0" w:line="240" w:lineRule="auto"/>
              <w:rPr>
                <w:rFonts w:cs="Arial"/>
                <w:color w:val="000000"/>
                <w:sz w:val="20"/>
                <w:szCs w:val="20"/>
              </w:rPr>
            </w:pPr>
          </w:p>
        </w:tc>
      </w:tr>
      <w:tr w:rsidR="00F94066" w:rsidRPr="00A400EA" w14:paraId="0CAB52A6" w14:textId="77777777" w:rsidTr="00DC6308">
        <w:trPr>
          <w:trHeight w:val="300"/>
        </w:trPr>
        <w:tc>
          <w:tcPr>
            <w:tcW w:w="1561" w:type="dxa"/>
            <w:vMerge/>
            <w:tcBorders>
              <w:top w:val="nil"/>
              <w:left w:val="single" w:sz="4" w:space="0" w:color="auto"/>
              <w:bottom w:val="single" w:sz="4" w:space="0" w:color="auto"/>
              <w:right w:val="single" w:sz="4" w:space="0" w:color="auto"/>
            </w:tcBorders>
            <w:vAlign w:val="center"/>
          </w:tcPr>
          <w:p w14:paraId="2AFC441C" w14:textId="77777777" w:rsidR="00F94066" w:rsidRPr="00A400EA" w:rsidRDefault="00F94066" w:rsidP="00F94066">
            <w:pPr>
              <w:spacing w:after="0" w:line="240" w:lineRule="auto"/>
              <w:rPr>
                <w:rFonts w:cs="Arial"/>
                <w:color w:val="000000"/>
                <w:sz w:val="22"/>
                <w:szCs w:val="22"/>
              </w:rPr>
            </w:pPr>
          </w:p>
        </w:tc>
        <w:tc>
          <w:tcPr>
            <w:tcW w:w="2256" w:type="dxa"/>
            <w:tcBorders>
              <w:top w:val="nil"/>
              <w:left w:val="nil"/>
              <w:bottom w:val="single" w:sz="4" w:space="0" w:color="auto"/>
              <w:right w:val="single" w:sz="4" w:space="0" w:color="auto"/>
            </w:tcBorders>
            <w:noWrap/>
            <w:vAlign w:val="bottom"/>
          </w:tcPr>
          <w:p w14:paraId="2ACDA7A9" w14:textId="77777777" w:rsidR="00F94066" w:rsidRPr="0098009E" w:rsidRDefault="00F94066" w:rsidP="00F94066">
            <w:pPr>
              <w:spacing w:after="0" w:line="240" w:lineRule="auto"/>
              <w:rPr>
                <w:rFonts w:cs="Arial"/>
                <w:color w:val="000000"/>
                <w:sz w:val="20"/>
                <w:szCs w:val="20"/>
              </w:rPr>
            </w:pPr>
          </w:p>
        </w:tc>
        <w:tc>
          <w:tcPr>
            <w:tcW w:w="2085" w:type="dxa"/>
            <w:gridSpan w:val="2"/>
            <w:tcBorders>
              <w:top w:val="nil"/>
              <w:left w:val="nil"/>
              <w:bottom w:val="single" w:sz="4" w:space="0" w:color="auto"/>
              <w:right w:val="single" w:sz="4" w:space="0" w:color="auto"/>
            </w:tcBorders>
            <w:noWrap/>
            <w:vAlign w:val="bottom"/>
          </w:tcPr>
          <w:p w14:paraId="2EA5CECB" w14:textId="77777777" w:rsidR="00F94066" w:rsidRPr="0098009E" w:rsidRDefault="00F94066" w:rsidP="00F94066">
            <w:pPr>
              <w:spacing w:after="0" w:line="240" w:lineRule="auto"/>
              <w:rPr>
                <w:rFonts w:cs="Arial"/>
                <w:color w:val="000000"/>
                <w:sz w:val="20"/>
                <w:szCs w:val="20"/>
              </w:rPr>
            </w:pPr>
          </w:p>
        </w:tc>
        <w:tc>
          <w:tcPr>
            <w:tcW w:w="1328" w:type="dxa"/>
            <w:tcBorders>
              <w:top w:val="nil"/>
              <w:left w:val="nil"/>
              <w:bottom w:val="single" w:sz="4" w:space="0" w:color="auto"/>
              <w:right w:val="single" w:sz="4" w:space="0" w:color="auto"/>
            </w:tcBorders>
            <w:noWrap/>
            <w:vAlign w:val="bottom"/>
          </w:tcPr>
          <w:p w14:paraId="29FB17C4" w14:textId="77777777" w:rsidR="00F94066" w:rsidRPr="0098009E" w:rsidRDefault="00F94066" w:rsidP="00F94066">
            <w:pPr>
              <w:spacing w:after="0" w:line="240" w:lineRule="auto"/>
              <w:rPr>
                <w:rFonts w:cs="Arial"/>
                <w:color w:val="000000"/>
                <w:sz w:val="20"/>
                <w:szCs w:val="20"/>
              </w:rPr>
            </w:pPr>
          </w:p>
        </w:tc>
        <w:tc>
          <w:tcPr>
            <w:tcW w:w="1275" w:type="dxa"/>
            <w:tcBorders>
              <w:top w:val="nil"/>
              <w:left w:val="nil"/>
              <w:bottom w:val="single" w:sz="4" w:space="0" w:color="auto"/>
              <w:right w:val="single" w:sz="4" w:space="0" w:color="auto"/>
            </w:tcBorders>
            <w:noWrap/>
            <w:vAlign w:val="bottom"/>
          </w:tcPr>
          <w:p w14:paraId="20CB81C3" w14:textId="77777777" w:rsidR="00F94066" w:rsidRPr="0098009E" w:rsidRDefault="00F94066" w:rsidP="00F94066">
            <w:pPr>
              <w:spacing w:after="0" w:line="240" w:lineRule="auto"/>
              <w:rPr>
                <w:rFonts w:cs="Arial"/>
                <w:color w:val="000000"/>
                <w:sz w:val="20"/>
                <w:szCs w:val="20"/>
              </w:rPr>
            </w:pPr>
          </w:p>
        </w:tc>
        <w:tc>
          <w:tcPr>
            <w:tcW w:w="1134" w:type="dxa"/>
            <w:tcBorders>
              <w:top w:val="nil"/>
              <w:left w:val="nil"/>
              <w:bottom w:val="single" w:sz="4" w:space="0" w:color="auto"/>
              <w:right w:val="single" w:sz="4" w:space="0" w:color="auto"/>
            </w:tcBorders>
            <w:noWrap/>
            <w:vAlign w:val="bottom"/>
          </w:tcPr>
          <w:p w14:paraId="3A3DDB39" w14:textId="77777777" w:rsidR="00F94066" w:rsidRPr="0098009E" w:rsidRDefault="00F94066" w:rsidP="00F94066">
            <w:pPr>
              <w:spacing w:after="0" w:line="240" w:lineRule="auto"/>
              <w:rPr>
                <w:rFonts w:cs="Arial"/>
                <w:color w:val="000000"/>
                <w:sz w:val="20"/>
                <w:szCs w:val="20"/>
              </w:rPr>
            </w:pPr>
          </w:p>
        </w:tc>
        <w:tc>
          <w:tcPr>
            <w:tcW w:w="2835" w:type="dxa"/>
            <w:tcBorders>
              <w:top w:val="nil"/>
              <w:left w:val="nil"/>
              <w:bottom w:val="single" w:sz="4" w:space="0" w:color="auto"/>
              <w:right w:val="single" w:sz="4" w:space="0" w:color="auto"/>
            </w:tcBorders>
            <w:noWrap/>
            <w:vAlign w:val="bottom"/>
          </w:tcPr>
          <w:p w14:paraId="720FFB30" w14:textId="55E65DB4" w:rsidR="00F94066" w:rsidRPr="0098009E" w:rsidRDefault="00F94066" w:rsidP="00F94066">
            <w:pPr>
              <w:spacing w:after="0" w:line="240" w:lineRule="auto"/>
              <w:rPr>
                <w:rFonts w:cs="Arial"/>
                <w:color w:val="000000"/>
                <w:sz w:val="20"/>
                <w:szCs w:val="20"/>
              </w:rPr>
            </w:pPr>
            <w:r>
              <w:rPr>
                <w:rFonts w:cs="Arial"/>
                <w:color w:val="000000"/>
                <w:sz w:val="20"/>
                <w:szCs w:val="20"/>
              </w:rPr>
              <w:t xml:space="preserve">Coaches to ensure that groups do not enter the Sports Hall until the previous group </w:t>
            </w:r>
            <w:r w:rsidR="00A37391">
              <w:rPr>
                <w:rFonts w:cs="Arial"/>
                <w:color w:val="000000"/>
                <w:sz w:val="20"/>
                <w:szCs w:val="20"/>
              </w:rPr>
              <w:t xml:space="preserve">have ended and exiting the </w:t>
            </w:r>
            <w:r w:rsidR="00ED5069">
              <w:rPr>
                <w:rFonts w:cs="Arial"/>
                <w:color w:val="000000"/>
                <w:sz w:val="20"/>
                <w:szCs w:val="20"/>
              </w:rPr>
              <w:t>Sports Hall.</w:t>
            </w:r>
            <w:r>
              <w:rPr>
                <w:rFonts w:cs="Arial"/>
                <w:color w:val="000000"/>
                <w:sz w:val="20"/>
                <w:szCs w:val="20"/>
              </w:rPr>
              <w:t xml:space="preserve"> </w:t>
            </w:r>
          </w:p>
        </w:tc>
        <w:tc>
          <w:tcPr>
            <w:tcW w:w="2835" w:type="dxa"/>
            <w:tcBorders>
              <w:top w:val="nil"/>
              <w:left w:val="nil"/>
              <w:bottom w:val="single" w:sz="4" w:space="0" w:color="auto"/>
              <w:right w:val="single" w:sz="4" w:space="0" w:color="auto"/>
            </w:tcBorders>
            <w:noWrap/>
            <w:vAlign w:val="bottom"/>
          </w:tcPr>
          <w:p w14:paraId="6A244656" w14:textId="77777777" w:rsidR="00F94066" w:rsidRPr="0098009E" w:rsidRDefault="00F94066" w:rsidP="00F94066">
            <w:pPr>
              <w:spacing w:after="0" w:line="240" w:lineRule="auto"/>
              <w:rPr>
                <w:rFonts w:cs="Arial"/>
                <w:color w:val="000000"/>
                <w:sz w:val="20"/>
                <w:szCs w:val="20"/>
              </w:rPr>
            </w:pPr>
          </w:p>
        </w:tc>
      </w:tr>
      <w:tr w:rsidR="00F94066" w:rsidRPr="00A400EA" w14:paraId="678BDA74" w14:textId="77777777" w:rsidTr="00DC6308">
        <w:trPr>
          <w:trHeight w:val="300"/>
        </w:trPr>
        <w:tc>
          <w:tcPr>
            <w:tcW w:w="1561" w:type="dxa"/>
            <w:vMerge/>
            <w:tcBorders>
              <w:top w:val="nil"/>
              <w:left w:val="single" w:sz="4" w:space="0" w:color="auto"/>
              <w:bottom w:val="single" w:sz="4" w:space="0" w:color="auto"/>
              <w:right w:val="single" w:sz="4" w:space="0" w:color="auto"/>
            </w:tcBorders>
            <w:vAlign w:val="center"/>
            <w:hideMark/>
          </w:tcPr>
          <w:p w14:paraId="1E92F5E8" w14:textId="77777777" w:rsidR="00F94066" w:rsidRPr="00A400EA" w:rsidRDefault="00F94066" w:rsidP="00F94066">
            <w:pPr>
              <w:spacing w:after="0" w:line="240" w:lineRule="auto"/>
              <w:rPr>
                <w:rFonts w:cs="Arial"/>
                <w:color w:val="000000"/>
                <w:sz w:val="22"/>
                <w:szCs w:val="22"/>
              </w:rPr>
            </w:pPr>
          </w:p>
        </w:tc>
        <w:tc>
          <w:tcPr>
            <w:tcW w:w="2256" w:type="dxa"/>
            <w:tcBorders>
              <w:top w:val="nil"/>
              <w:left w:val="nil"/>
              <w:bottom w:val="single" w:sz="4" w:space="0" w:color="auto"/>
              <w:right w:val="single" w:sz="4" w:space="0" w:color="auto"/>
            </w:tcBorders>
            <w:noWrap/>
            <w:vAlign w:val="bottom"/>
            <w:hideMark/>
          </w:tcPr>
          <w:p w14:paraId="06F090BD" w14:textId="26452823" w:rsidR="00F94066" w:rsidRPr="0098009E" w:rsidRDefault="00F94066" w:rsidP="00F94066">
            <w:pPr>
              <w:spacing w:after="0" w:line="240" w:lineRule="auto"/>
              <w:rPr>
                <w:rFonts w:cs="Arial"/>
                <w:color w:val="000000"/>
                <w:sz w:val="20"/>
                <w:szCs w:val="20"/>
              </w:rPr>
            </w:pPr>
          </w:p>
        </w:tc>
        <w:tc>
          <w:tcPr>
            <w:tcW w:w="2085" w:type="dxa"/>
            <w:gridSpan w:val="2"/>
            <w:tcBorders>
              <w:top w:val="nil"/>
              <w:left w:val="nil"/>
              <w:bottom w:val="single" w:sz="4" w:space="0" w:color="auto"/>
              <w:right w:val="single" w:sz="4" w:space="0" w:color="auto"/>
            </w:tcBorders>
            <w:noWrap/>
            <w:vAlign w:val="bottom"/>
            <w:hideMark/>
          </w:tcPr>
          <w:p w14:paraId="55ED52C3" w14:textId="46217BFD" w:rsidR="00F94066" w:rsidRPr="0098009E" w:rsidRDefault="00F94066" w:rsidP="00F94066">
            <w:pPr>
              <w:spacing w:after="0" w:line="240" w:lineRule="auto"/>
              <w:rPr>
                <w:rFonts w:cs="Arial"/>
                <w:color w:val="000000"/>
                <w:sz w:val="20"/>
                <w:szCs w:val="20"/>
              </w:rPr>
            </w:pPr>
          </w:p>
        </w:tc>
        <w:tc>
          <w:tcPr>
            <w:tcW w:w="1328" w:type="dxa"/>
            <w:tcBorders>
              <w:top w:val="nil"/>
              <w:left w:val="nil"/>
              <w:bottom w:val="single" w:sz="4" w:space="0" w:color="auto"/>
              <w:right w:val="single" w:sz="4" w:space="0" w:color="auto"/>
            </w:tcBorders>
            <w:noWrap/>
            <w:vAlign w:val="bottom"/>
            <w:hideMark/>
          </w:tcPr>
          <w:p w14:paraId="0C8CF436" w14:textId="0248D7FE" w:rsidR="00F94066" w:rsidRPr="0098009E" w:rsidRDefault="008364A9" w:rsidP="00F94066">
            <w:pPr>
              <w:spacing w:after="0" w:line="240" w:lineRule="auto"/>
              <w:rPr>
                <w:rFonts w:cs="Arial"/>
                <w:color w:val="000000"/>
                <w:sz w:val="20"/>
                <w:szCs w:val="20"/>
              </w:rPr>
            </w:pPr>
            <w:r>
              <w:rPr>
                <w:rFonts w:cs="Arial"/>
                <w:color w:val="000000"/>
                <w:sz w:val="20"/>
                <w:szCs w:val="20"/>
              </w:rPr>
              <w:t>Low</w:t>
            </w:r>
          </w:p>
        </w:tc>
        <w:tc>
          <w:tcPr>
            <w:tcW w:w="1275" w:type="dxa"/>
            <w:tcBorders>
              <w:top w:val="nil"/>
              <w:left w:val="nil"/>
              <w:bottom w:val="single" w:sz="4" w:space="0" w:color="auto"/>
              <w:right w:val="single" w:sz="4" w:space="0" w:color="auto"/>
            </w:tcBorders>
            <w:noWrap/>
            <w:vAlign w:val="bottom"/>
            <w:hideMark/>
          </w:tcPr>
          <w:p w14:paraId="16816847" w14:textId="41785289" w:rsidR="00F94066" w:rsidRPr="0098009E" w:rsidRDefault="008364A9" w:rsidP="00F94066">
            <w:pPr>
              <w:spacing w:after="0" w:line="240" w:lineRule="auto"/>
              <w:rPr>
                <w:rFonts w:cs="Arial"/>
                <w:color w:val="000000"/>
                <w:sz w:val="20"/>
                <w:szCs w:val="20"/>
              </w:rPr>
            </w:pPr>
            <w:r>
              <w:rPr>
                <w:rFonts w:cs="Arial"/>
                <w:color w:val="000000"/>
                <w:sz w:val="20"/>
                <w:szCs w:val="20"/>
              </w:rPr>
              <w:t>High</w:t>
            </w:r>
          </w:p>
        </w:tc>
        <w:tc>
          <w:tcPr>
            <w:tcW w:w="1134" w:type="dxa"/>
            <w:tcBorders>
              <w:top w:val="nil"/>
              <w:left w:val="nil"/>
              <w:bottom w:val="single" w:sz="4" w:space="0" w:color="auto"/>
              <w:right w:val="single" w:sz="4" w:space="0" w:color="auto"/>
            </w:tcBorders>
            <w:noWrap/>
            <w:vAlign w:val="bottom"/>
            <w:hideMark/>
          </w:tcPr>
          <w:p w14:paraId="7D8A2928" w14:textId="0592C1BE" w:rsidR="00F94066" w:rsidRPr="0098009E" w:rsidRDefault="008364A9" w:rsidP="00F94066">
            <w:pPr>
              <w:spacing w:after="0" w:line="240" w:lineRule="auto"/>
              <w:rPr>
                <w:rFonts w:cs="Arial"/>
                <w:color w:val="000000"/>
                <w:sz w:val="20"/>
                <w:szCs w:val="20"/>
              </w:rPr>
            </w:pPr>
            <w:r>
              <w:rPr>
                <w:rFonts w:cs="Arial"/>
                <w:color w:val="000000"/>
                <w:sz w:val="20"/>
                <w:szCs w:val="20"/>
              </w:rPr>
              <w:t>High</w:t>
            </w:r>
          </w:p>
        </w:tc>
        <w:tc>
          <w:tcPr>
            <w:tcW w:w="2835" w:type="dxa"/>
            <w:tcBorders>
              <w:top w:val="nil"/>
              <w:left w:val="nil"/>
              <w:bottom w:val="single" w:sz="4" w:space="0" w:color="auto"/>
              <w:right w:val="single" w:sz="4" w:space="0" w:color="auto"/>
            </w:tcBorders>
            <w:noWrap/>
            <w:vAlign w:val="bottom"/>
            <w:hideMark/>
          </w:tcPr>
          <w:p w14:paraId="3859DAAB" w14:textId="66DDC64F" w:rsidR="00F94066" w:rsidRPr="0098009E" w:rsidRDefault="00F94066" w:rsidP="00F94066">
            <w:pPr>
              <w:spacing w:after="0" w:line="240" w:lineRule="auto"/>
              <w:rPr>
                <w:rFonts w:cs="Arial"/>
                <w:color w:val="000000"/>
                <w:sz w:val="20"/>
                <w:szCs w:val="20"/>
              </w:rPr>
            </w:pPr>
            <w:r>
              <w:rPr>
                <w:rFonts w:cs="Arial"/>
                <w:color w:val="000000"/>
                <w:sz w:val="20"/>
                <w:szCs w:val="20"/>
              </w:rPr>
              <w:t xml:space="preserve">In the event of an incident the session will be stopped on the impacted lane and only allowed to recommence when the incident has been resolved, recovery completed and is it safe to do so. </w:t>
            </w:r>
          </w:p>
        </w:tc>
        <w:tc>
          <w:tcPr>
            <w:tcW w:w="2835" w:type="dxa"/>
            <w:tcBorders>
              <w:top w:val="nil"/>
              <w:left w:val="nil"/>
              <w:bottom w:val="single" w:sz="4" w:space="0" w:color="auto"/>
              <w:right w:val="single" w:sz="4" w:space="0" w:color="auto"/>
            </w:tcBorders>
            <w:noWrap/>
            <w:vAlign w:val="bottom"/>
            <w:hideMark/>
          </w:tcPr>
          <w:p w14:paraId="6A26A4C4" w14:textId="27FA5620" w:rsidR="00F94066" w:rsidRPr="0098009E" w:rsidRDefault="00F94066" w:rsidP="00F94066">
            <w:pPr>
              <w:spacing w:after="0" w:line="240" w:lineRule="auto"/>
              <w:rPr>
                <w:rFonts w:cs="Arial"/>
                <w:color w:val="000000"/>
                <w:sz w:val="20"/>
                <w:szCs w:val="20"/>
              </w:rPr>
            </w:pPr>
          </w:p>
        </w:tc>
      </w:tr>
      <w:tr w:rsidR="00F94066" w:rsidRPr="00A400EA" w14:paraId="216CFFFD" w14:textId="77777777" w:rsidTr="00DC6308">
        <w:trPr>
          <w:trHeight w:val="300"/>
        </w:trPr>
        <w:tc>
          <w:tcPr>
            <w:tcW w:w="1561" w:type="dxa"/>
            <w:vMerge/>
            <w:tcBorders>
              <w:top w:val="nil"/>
              <w:left w:val="single" w:sz="4" w:space="0" w:color="auto"/>
              <w:bottom w:val="single" w:sz="4" w:space="0" w:color="auto"/>
              <w:right w:val="single" w:sz="4" w:space="0" w:color="auto"/>
            </w:tcBorders>
            <w:vAlign w:val="center"/>
          </w:tcPr>
          <w:p w14:paraId="537AF9CD" w14:textId="77777777" w:rsidR="00F94066" w:rsidRPr="00A400EA" w:rsidRDefault="00F94066" w:rsidP="00F94066">
            <w:pPr>
              <w:spacing w:after="0" w:line="240" w:lineRule="auto"/>
              <w:rPr>
                <w:rFonts w:cs="Arial"/>
                <w:color w:val="000000"/>
                <w:sz w:val="22"/>
                <w:szCs w:val="22"/>
              </w:rPr>
            </w:pPr>
          </w:p>
        </w:tc>
        <w:tc>
          <w:tcPr>
            <w:tcW w:w="2256" w:type="dxa"/>
            <w:tcBorders>
              <w:top w:val="nil"/>
              <w:left w:val="nil"/>
              <w:bottom w:val="single" w:sz="4" w:space="0" w:color="auto"/>
              <w:right w:val="single" w:sz="4" w:space="0" w:color="auto"/>
            </w:tcBorders>
            <w:noWrap/>
            <w:vAlign w:val="bottom"/>
          </w:tcPr>
          <w:p w14:paraId="2FCE00DF" w14:textId="77777777" w:rsidR="00F94066" w:rsidRPr="0098009E" w:rsidRDefault="00F94066" w:rsidP="00F94066">
            <w:pPr>
              <w:spacing w:after="0" w:line="240" w:lineRule="auto"/>
              <w:rPr>
                <w:rFonts w:cs="Arial"/>
                <w:color w:val="000000"/>
                <w:sz w:val="20"/>
                <w:szCs w:val="20"/>
              </w:rPr>
            </w:pPr>
          </w:p>
        </w:tc>
        <w:tc>
          <w:tcPr>
            <w:tcW w:w="2085" w:type="dxa"/>
            <w:gridSpan w:val="2"/>
            <w:tcBorders>
              <w:top w:val="nil"/>
              <w:left w:val="nil"/>
              <w:bottom w:val="single" w:sz="4" w:space="0" w:color="auto"/>
              <w:right w:val="single" w:sz="4" w:space="0" w:color="auto"/>
            </w:tcBorders>
            <w:noWrap/>
            <w:vAlign w:val="bottom"/>
          </w:tcPr>
          <w:p w14:paraId="0D0424DC" w14:textId="77777777" w:rsidR="00F94066" w:rsidRPr="0098009E" w:rsidRDefault="00F94066" w:rsidP="00F94066">
            <w:pPr>
              <w:spacing w:after="0" w:line="240" w:lineRule="auto"/>
              <w:rPr>
                <w:rFonts w:cs="Arial"/>
                <w:color w:val="000000"/>
                <w:sz w:val="20"/>
                <w:szCs w:val="20"/>
              </w:rPr>
            </w:pPr>
          </w:p>
        </w:tc>
        <w:tc>
          <w:tcPr>
            <w:tcW w:w="1328" w:type="dxa"/>
            <w:tcBorders>
              <w:top w:val="nil"/>
              <w:left w:val="nil"/>
              <w:bottom w:val="single" w:sz="4" w:space="0" w:color="auto"/>
              <w:right w:val="single" w:sz="4" w:space="0" w:color="auto"/>
            </w:tcBorders>
            <w:noWrap/>
            <w:vAlign w:val="bottom"/>
          </w:tcPr>
          <w:p w14:paraId="7306C816" w14:textId="77777777" w:rsidR="00F94066" w:rsidRPr="0098009E" w:rsidRDefault="00F94066" w:rsidP="00F94066">
            <w:pPr>
              <w:spacing w:after="0" w:line="240" w:lineRule="auto"/>
              <w:rPr>
                <w:rFonts w:cs="Arial"/>
                <w:color w:val="000000"/>
                <w:sz w:val="20"/>
                <w:szCs w:val="20"/>
              </w:rPr>
            </w:pPr>
          </w:p>
        </w:tc>
        <w:tc>
          <w:tcPr>
            <w:tcW w:w="1275" w:type="dxa"/>
            <w:tcBorders>
              <w:top w:val="nil"/>
              <w:left w:val="nil"/>
              <w:bottom w:val="single" w:sz="4" w:space="0" w:color="auto"/>
              <w:right w:val="single" w:sz="4" w:space="0" w:color="auto"/>
            </w:tcBorders>
            <w:noWrap/>
            <w:vAlign w:val="bottom"/>
          </w:tcPr>
          <w:p w14:paraId="6636EEB9" w14:textId="77777777" w:rsidR="00F94066" w:rsidRPr="0098009E" w:rsidRDefault="00F94066" w:rsidP="00F94066">
            <w:pPr>
              <w:spacing w:after="0" w:line="240" w:lineRule="auto"/>
              <w:rPr>
                <w:rFonts w:cs="Arial"/>
                <w:color w:val="000000"/>
                <w:sz w:val="20"/>
                <w:szCs w:val="20"/>
              </w:rPr>
            </w:pPr>
          </w:p>
        </w:tc>
        <w:tc>
          <w:tcPr>
            <w:tcW w:w="1134" w:type="dxa"/>
            <w:tcBorders>
              <w:top w:val="nil"/>
              <w:left w:val="nil"/>
              <w:bottom w:val="single" w:sz="4" w:space="0" w:color="auto"/>
              <w:right w:val="single" w:sz="4" w:space="0" w:color="auto"/>
            </w:tcBorders>
            <w:noWrap/>
            <w:vAlign w:val="bottom"/>
          </w:tcPr>
          <w:p w14:paraId="64711D6D" w14:textId="77777777" w:rsidR="00F94066" w:rsidRPr="0098009E" w:rsidRDefault="00F94066" w:rsidP="00F94066">
            <w:pPr>
              <w:spacing w:after="0" w:line="240" w:lineRule="auto"/>
              <w:rPr>
                <w:rFonts w:cs="Arial"/>
                <w:color w:val="000000"/>
                <w:sz w:val="20"/>
                <w:szCs w:val="20"/>
              </w:rPr>
            </w:pPr>
          </w:p>
        </w:tc>
        <w:tc>
          <w:tcPr>
            <w:tcW w:w="2835" w:type="dxa"/>
            <w:tcBorders>
              <w:top w:val="nil"/>
              <w:left w:val="nil"/>
              <w:bottom w:val="single" w:sz="4" w:space="0" w:color="auto"/>
              <w:right w:val="single" w:sz="4" w:space="0" w:color="auto"/>
            </w:tcBorders>
            <w:noWrap/>
            <w:vAlign w:val="bottom"/>
          </w:tcPr>
          <w:p w14:paraId="6282BFDA" w14:textId="3D4C5B0D" w:rsidR="00F94066" w:rsidRDefault="00F94066" w:rsidP="00F94066">
            <w:pPr>
              <w:spacing w:after="0" w:line="240" w:lineRule="auto"/>
              <w:rPr>
                <w:rFonts w:cs="Arial"/>
                <w:color w:val="000000"/>
                <w:sz w:val="20"/>
                <w:szCs w:val="20"/>
              </w:rPr>
            </w:pPr>
            <w:r>
              <w:rPr>
                <w:rFonts w:cs="Arial"/>
                <w:color w:val="000000"/>
                <w:sz w:val="20"/>
                <w:szCs w:val="20"/>
              </w:rPr>
              <w:t xml:space="preserve">The club will aim to have a First Aid trained </w:t>
            </w:r>
            <w:proofErr w:type="gramStart"/>
            <w:r>
              <w:rPr>
                <w:rFonts w:cs="Arial"/>
                <w:color w:val="000000"/>
                <w:sz w:val="20"/>
                <w:szCs w:val="20"/>
              </w:rPr>
              <w:t>member  present</w:t>
            </w:r>
            <w:proofErr w:type="gramEnd"/>
            <w:r>
              <w:rPr>
                <w:rFonts w:cs="Arial"/>
                <w:color w:val="000000"/>
                <w:sz w:val="20"/>
                <w:szCs w:val="20"/>
              </w:rPr>
              <w:t xml:space="preserve"> at the session.</w:t>
            </w:r>
          </w:p>
        </w:tc>
        <w:tc>
          <w:tcPr>
            <w:tcW w:w="2835" w:type="dxa"/>
            <w:tcBorders>
              <w:top w:val="nil"/>
              <w:left w:val="nil"/>
              <w:bottom w:val="single" w:sz="4" w:space="0" w:color="auto"/>
              <w:right w:val="single" w:sz="4" w:space="0" w:color="auto"/>
            </w:tcBorders>
            <w:noWrap/>
            <w:vAlign w:val="bottom"/>
          </w:tcPr>
          <w:p w14:paraId="4D07058E" w14:textId="77777777" w:rsidR="00F94066" w:rsidRPr="0098009E" w:rsidRDefault="00F94066" w:rsidP="00F94066">
            <w:pPr>
              <w:spacing w:after="0" w:line="240" w:lineRule="auto"/>
              <w:rPr>
                <w:rFonts w:cs="Arial"/>
                <w:color w:val="000000"/>
                <w:sz w:val="20"/>
                <w:szCs w:val="20"/>
              </w:rPr>
            </w:pPr>
          </w:p>
        </w:tc>
      </w:tr>
      <w:tr w:rsidR="00F94066" w:rsidRPr="00A400EA" w14:paraId="4AA7C12A" w14:textId="77777777" w:rsidTr="00DC6308">
        <w:trPr>
          <w:trHeight w:val="300"/>
        </w:trPr>
        <w:tc>
          <w:tcPr>
            <w:tcW w:w="1561" w:type="dxa"/>
            <w:vMerge/>
            <w:tcBorders>
              <w:top w:val="nil"/>
              <w:left w:val="single" w:sz="4" w:space="0" w:color="auto"/>
              <w:bottom w:val="single" w:sz="4" w:space="0" w:color="auto"/>
              <w:right w:val="single" w:sz="4" w:space="0" w:color="auto"/>
            </w:tcBorders>
            <w:vAlign w:val="center"/>
          </w:tcPr>
          <w:p w14:paraId="6DA559DC" w14:textId="77777777" w:rsidR="00F94066" w:rsidRPr="00A400EA" w:rsidRDefault="00F94066" w:rsidP="00F94066">
            <w:pPr>
              <w:spacing w:after="0" w:line="240" w:lineRule="auto"/>
              <w:rPr>
                <w:rFonts w:cs="Arial"/>
                <w:color w:val="000000"/>
                <w:sz w:val="22"/>
                <w:szCs w:val="22"/>
              </w:rPr>
            </w:pPr>
          </w:p>
        </w:tc>
        <w:tc>
          <w:tcPr>
            <w:tcW w:w="2256" w:type="dxa"/>
            <w:tcBorders>
              <w:top w:val="nil"/>
              <w:left w:val="nil"/>
              <w:bottom w:val="single" w:sz="4" w:space="0" w:color="auto"/>
              <w:right w:val="single" w:sz="4" w:space="0" w:color="auto"/>
            </w:tcBorders>
            <w:noWrap/>
            <w:vAlign w:val="bottom"/>
          </w:tcPr>
          <w:p w14:paraId="7B753BAA" w14:textId="77777777" w:rsidR="00F94066" w:rsidRPr="0098009E" w:rsidRDefault="00F94066" w:rsidP="00F94066">
            <w:pPr>
              <w:spacing w:after="0" w:line="240" w:lineRule="auto"/>
              <w:rPr>
                <w:rFonts w:cs="Arial"/>
                <w:color w:val="000000"/>
                <w:sz w:val="20"/>
                <w:szCs w:val="20"/>
              </w:rPr>
            </w:pPr>
          </w:p>
        </w:tc>
        <w:tc>
          <w:tcPr>
            <w:tcW w:w="2085" w:type="dxa"/>
            <w:gridSpan w:val="2"/>
            <w:tcBorders>
              <w:top w:val="nil"/>
              <w:left w:val="nil"/>
              <w:bottom w:val="single" w:sz="4" w:space="0" w:color="auto"/>
              <w:right w:val="single" w:sz="4" w:space="0" w:color="auto"/>
            </w:tcBorders>
            <w:noWrap/>
            <w:vAlign w:val="bottom"/>
          </w:tcPr>
          <w:p w14:paraId="5B7ED494" w14:textId="77777777" w:rsidR="00F94066" w:rsidRPr="0098009E" w:rsidRDefault="00F94066" w:rsidP="00F94066">
            <w:pPr>
              <w:spacing w:after="0" w:line="240" w:lineRule="auto"/>
              <w:rPr>
                <w:rFonts w:cs="Arial"/>
                <w:color w:val="000000"/>
                <w:sz w:val="20"/>
                <w:szCs w:val="20"/>
              </w:rPr>
            </w:pPr>
          </w:p>
        </w:tc>
        <w:tc>
          <w:tcPr>
            <w:tcW w:w="1328" w:type="dxa"/>
            <w:tcBorders>
              <w:top w:val="nil"/>
              <w:left w:val="nil"/>
              <w:bottom w:val="single" w:sz="4" w:space="0" w:color="auto"/>
              <w:right w:val="single" w:sz="4" w:space="0" w:color="auto"/>
            </w:tcBorders>
            <w:noWrap/>
            <w:vAlign w:val="bottom"/>
          </w:tcPr>
          <w:p w14:paraId="2BAE1A4B" w14:textId="77777777" w:rsidR="00F94066" w:rsidRPr="0098009E" w:rsidRDefault="00F94066" w:rsidP="00F94066">
            <w:pPr>
              <w:spacing w:after="0" w:line="240" w:lineRule="auto"/>
              <w:rPr>
                <w:rFonts w:cs="Arial"/>
                <w:color w:val="000000"/>
                <w:sz w:val="20"/>
                <w:szCs w:val="20"/>
              </w:rPr>
            </w:pPr>
          </w:p>
        </w:tc>
        <w:tc>
          <w:tcPr>
            <w:tcW w:w="1275" w:type="dxa"/>
            <w:tcBorders>
              <w:top w:val="nil"/>
              <w:left w:val="nil"/>
              <w:bottom w:val="single" w:sz="4" w:space="0" w:color="auto"/>
              <w:right w:val="single" w:sz="4" w:space="0" w:color="auto"/>
            </w:tcBorders>
            <w:noWrap/>
            <w:vAlign w:val="bottom"/>
          </w:tcPr>
          <w:p w14:paraId="513371A2" w14:textId="77777777" w:rsidR="00F94066" w:rsidRPr="0098009E" w:rsidRDefault="00F94066" w:rsidP="00F94066">
            <w:pPr>
              <w:spacing w:after="0" w:line="240" w:lineRule="auto"/>
              <w:rPr>
                <w:rFonts w:cs="Arial"/>
                <w:color w:val="000000"/>
                <w:sz w:val="20"/>
                <w:szCs w:val="20"/>
              </w:rPr>
            </w:pPr>
          </w:p>
        </w:tc>
        <w:tc>
          <w:tcPr>
            <w:tcW w:w="1134" w:type="dxa"/>
            <w:tcBorders>
              <w:top w:val="nil"/>
              <w:left w:val="nil"/>
              <w:bottom w:val="single" w:sz="4" w:space="0" w:color="auto"/>
              <w:right w:val="single" w:sz="4" w:space="0" w:color="auto"/>
            </w:tcBorders>
            <w:noWrap/>
            <w:vAlign w:val="bottom"/>
          </w:tcPr>
          <w:p w14:paraId="3D9B2B25" w14:textId="77777777" w:rsidR="00F94066" w:rsidRPr="0098009E" w:rsidRDefault="00F94066" w:rsidP="00F94066">
            <w:pPr>
              <w:spacing w:after="0" w:line="240" w:lineRule="auto"/>
              <w:rPr>
                <w:rFonts w:cs="Arial"/>
                <w:color w:val="000000"/>
                <w:sz w:val="20"/>
                <w:szCs w:val="20"/>
              </w:rPr>
            </w:pPr>
          </w:p>
        </w:tc>
        <w:tc>
          <w:tcPr>
            <w:tcW w:w="2835" w:type="dxa"/>
            <w:tcBorders>
              <w:top w:val="nil"/>
              <w:left w:val="nil"/>
              <w:bottom w:val="single" w:sz="4" w:space="0" w:color="auto"/>
              <w:right w:val="single" w:sz="4" w:space="0" w:color="auto"/>
            </w:tcBorders>
            <w:noWrap/>
            <w:vAlign w:val="bottom"/>
          </w:tcPr>
          <w:p w14:paraId="04D2F560" w14:textId="5450F618" w:rsidR="00F94066" w:rsidRDefault="00F94066" w:rsidP="00F94066">
            <w:pPr>
              <w:spacing w:after="0" w:line="240" w:lineRule="auto"/>
              <w:rPr>
                <w:rFonts w:cs="Arial"/>
                <w:color w:val="000000"/>
                <w:sz w:val="20"/>
                <w:szCs w:val="20"/>
              </w:rPr>
            </w:pPr>
            <w:r>
              <w:rPr>
                <w:rFonts w:cs="Arial"/>
                <w:color w:val="000000"/>
                <w:sz w:val="20"/>
                <w:szCs w:val="20"/>
              </w:rPr>
              <w:t xml:space="preserve">An Accident Report to completed for every incident.  These are to be reported to the Safeguarding Officer. </w:t>
            </w:r>
          </w:p>
        </w:tc>
        <w:tc>
          <w:tcPr>
            <w:tcW w:w="2835" w:type="dxa"/>
            <w:tcBorders>
              <w:top w:val="nil"/>
              <w:left w:val="nil"/>
              <w:bottom w:val="single" w:sz="4" w:space="0" w:color="auto"/>
              <w:right w:val="single" w:sz="4" w:space="0" w:color="auto"/>
            </w:tcBorders>
            <w:noWrap/>
            <w:vAlign w:val="bottom"/>
          </w:tcPr>
          <w:p w14:paraId="2C1C0991" w14:textId="623C03A3" w:rsidR="00F94066" w:rsidRPr="0098009E" w:rsidRDefault="00F94066" w:rsidP="00F94066">
            <w:pPr>
              <w:spacing w:after="0" w:line="240" w:lineRule="auto"/>
              <w:rPr>
                <w:rFonts w:cs="Arial"/>
                <w:color w:val="000000"/>
                <w:sz w:val="20"/>
                <w:szCs w:val="20"/>
              </w:rPr>
            </w:pPr>
            <w:r>
              <w:rPr>
                <w:rFonts w:cs="Arial"/>
                <w:color w:val="000000"/>
                <w:sz w:val="20"/>
                <w:szCs w:val="20"/>
              </w:rPr>
              <w:t xml:space="preserve">The club will define the reporting process with details of who should be informed of each incident including ‘near </w:t>
            </w:r>
            <w:proofErr w:type="gramStart"/>
            <w:r>
              <w:rPr>
                <w:rFonts w:cs="Arial"/>
                <w:color w:val="000000"/>
                <w:sz w:val="20"/>
                <w:szCs w:val="20"/>
              </w:rPr>
              <w:t>misses’</w:t>
            </w:r>
            <w:proofErr w:type="gramEnd"/>
            <w:r>
              <w:rPr>
                <w:rFonts w:cs="Arial"/>
                <w:color w:val="000000"/>
                <w:sz w:val="20"/>
                <w:szCs w:val="20"/>
              </w:rPr>
              <w:t>.</w:t>
            </w:r>
            <w:r w:rsidR="006422DA">
              <w:rPr>
                <w:rFonts w:cs="Arial"/>
                <w:color w:val="000000"/>
                <w:sz w:val="20"/>
                <w:szCs w:val="20"/>
              </w:rPr>
              <w:t xml:space="preserve"> All incidents will be reported to the Club Management Committee</w:t>
            </w:r>
            <w:r w:rsidR="000B7B99">
              <w:rPr>
                <w:rFonts w:cs="Arial"/>
                <w:color w:val="000000"/>
                <w:sz w:val="20"/>
                <w:szCs w:val="20"/>
              </w:rPr>
              <w:t xml:space="preserve"> via the Accident Report.</w:t>
            </w:r>
            <w:r w:rsidR="006422DA">
              <w:rPr>
                <w:rFonts w:cs="Arial"/>
                <w:color w:val="000000"/>
                <w:sz w:val="20"/>
                <w:szCs w:val="20"/>
              </w:rPr>
              <w:t xml:space="preserve"> </w:t>
            </w:r>
          </w:p>
        </w:tc>
      </w:tr>
      <w:tr w:rsidR="00F94066" w:rsidRPr="00A400EA" w14:paraId="5C88F425" w14:textId="77777777" w:rsidTr="00F64084">
        <w:trPr>
          <w:trHeight w:val="300"/>
        </w:trPr>
        <w:tc>
          <w:tcPr>
            <w:tcW w:w="1561" w:type="dxa"/>
            <w:vMerge/>
            <w:tcBorders>
              <w:top w:val="nil"/>
              <w:left w:val="single" w:sz="4" w:space="0" w:color="auto"/>
              <w:bottom w:val="nil"/>
              <w:right w:val="single" w:sz="4" w:space="0" w:color="auto"/>
            </w:tcBorders>
            <w:vAlign w:val="center"/>
            <w:hideMark/>
          </w:tcPr>
          <w:p w14:paraId="7B487984" w14:textId="77777777" w:rsidR="00F94066" w:rsidRPr="00A400EA" w:rsidRDefault="00F94066" w:rsidP="00F94066">
            <w:pPr>
              <w:spacing w:after="0" w:line="240" w:lineRule="auto"/>
              <w:rPr>
                <w:rFonts w:cs="Arial"/>
                <w:color w:val="000000"/>
                <w:sz w:val="22"/>
                <w:szCs w:val="22"/>
              </w:rPr>
            </w:pPr>
          </w:p>
        </w:tc>
        <w:tc>
          <w:tcPr>
            <w:tcW w:w="2256" w:type="dxa"/>
            <w:tcBorders>
              <w:top w:val="nil"/>
              <w:left w:val="nil"/>
              <w:bottom w:val="nil"/>
              <w:right w:val="single" w:sz="4" w:space="0" w:color="auto"/>
            </w:tcBorders>
            <w:noWrap/>
            <w:vAlign w:val="bottom"/>
            <w:hideMark/>
          </w:tcPr>
          <w:p w14:paraId="266AB3F1" w14:textId="77777777" w:rsidR="00F94066" w:rsidRPr="0098009E" w:rsidRDefault="00F94066" w:rsidP="00F94066">
            <w:pPr>
              <w:spacing w:after="0" w:line="240" w:lineRule="auto"/>
              <w:rPr>
                <w:rFonts w:cs="Arial"/>
                <w:color w:val="000000"/>
                <w:sz w:val="20"/>
                <w:szCs w:val="20"/>
              </w:rPr>
            </w:pPr>
            <w:r w:rsidRPr="0098009E">
              <w:rPr>
                <w:rFonts w:cs="Arial"/>
                <w:color w:val="000000"/>
                <w:sz w:val="20"/>
                <w:szCs w:val="20"/>
              </w:rPr>
              <w:t> </w:t>
            </w:r>
          </w:p>
        </w:tc>
        <w:tc>
          <w:tcPr>
            <w:tcW w:w="2085" w:type="dxa"/>
            <w:gridSpan w:val="2"/>
            <w:tcBorders>
              <w:top w:val="nil"/>
              <w:left w:val="nil"/>
              <w:bottom w:val="nil"/>
              <w:right w:val="single" w:sz="4" w:space="0" w:color="auto"/>
            </w:tcBorders>
            <w:noWrap/>
            <w:vAlign w:val="bottom"/>
            <w:hideMark/>
          </w:tcPr>
          <w:p w14:paraId="6685E91C" w14:textId="77777777" w:rsidR="00F94066" w:rsidRPr="0098009E" w:rsidRDefault="00F94066" w:rsidP="00F94066">
            <w:pPr>
              <w:spacing w:after="0" w:line="240" w:lineRule="auto"/>
              <w:rPr>
                <w:rFonts w:cs="Arial"/>
                <w:color w:val="000000"/>
                <w:sz w:val="20"/>
                <w:szCs w:val="20"/>
              </w:rPr>
            </w:pPr>
            <w:r w:rsidRPr="0098009E">
              <w:rPr>
                <w:rFonts w:cs="Arial"/>
                <w:color w:val="000000"/>
                <w:sz w:val="20"/>
                <w:szCs w:val="20"/>
              </w:rPr>
              <w:t> </w:t>
            </w:r>
          </w:p>
        </w:tc>
        <w:tc>
          <w:tcPr>
            <w:tcW w:w="1328" w:type="dxa"/>
            <w:tcBorders>
              <w:top w:val="nil"/>
              <w:left w:val="nil"/>
              <w:bottom w:val="nil"/>
              <w:right w:val="single" w:sz="4" w:space="0" w:color="auto"/>
            </w:tcBorders>
            <w:noWrap/>
            <w:vAlign w:val="bottom"/>
            <w:hideMark/>
          </w:tcPr>
          <w:p w14:paraId="3A4CB8BB" w14:textId="77777777" w:rsidR="00F94066" w:rsidRPr="0098009E" w:rsidRDefault="00F94066" w:rsidP="00F94066">
            <w:pPr>
              <w:spacing w:after="0" w:line="240" w:lineRule="auto"/>
              <w:rPr>
                <w:rFonts w:cs="Arial"/>
                <w:color w:val="000000"/>
                <w:sz w:val="20"/>
                <w:szCs w:val="20"/>
              </w:rPr>
            </w:pPr>
            <w:r w:rsidRPr="0098009E">
              <w:rPr>
                <w:rFonts w:cs="Arial"/>
                <w:color w:val="000000"/>
                <w:sz w:val="20"/>
                <w:szCs w:val="20"/>
              </w:rPr>
              <w:t> </w:t>
            </w:r>
          </w:p>
        </w:tc>
        <w:tc>
          <w:tcPr>
            <w:tcW w:w="1275" w:type="dxa"/>
            <w:tcBorders>
              <w:top w:val="nil"/>
              <w:left w:val="nil"/>
              <w:bottom w:val="nil"/>
              <w:right w:val="single" w:sz="4" w:space="0" w:color="auto"/>
            </w:tcBorders>
            <w:noWrap/>
            <w:vAlign w:val="bottom"/>
            <w:hideMark/>
          </w:tcPr>
          <w:p w14:paraId="2C57A471" w14:textId="77777777" w:rsidR="00F94066" w:rsidRPr="0098009E" w:rsidRDefault="00F94066" w:rsidP="00F94066">
            <w:pPr>
              <w:spacing w:after="0" w:line="240" w:lineRule="auto"/>
              <w:rPr>
                <w:rFonts w:cs="Arial"/>
                <w:color w:val="000000"/>
                <w:sz w:val="20"/>
                <w:szCs w:val="20"/>
              </w:rPr>
            </w:pPr>
            <w:r w:rsidRPr="0098009E">
              <w:rPr>
                <w:rFonts w:cs="Arial"/>
                <w:color w:val="000000"/>
                <w:sz w:val="20"/>
                <w:szCs w:val="20"/>
              </w:rPr>
              <w:t> </w:t>
            </w:r>
          </w:p>
        </w:tc>
        <w:tc>
          <w:tcPr>
            <w:tcW w:w="1134" w:type="dxa"/>
            <w:tcBorders>
              <w:top w:val="nil"/>
              <w:left w:val="nil"/>
              <w:bottom w:val="nil"/>
              <w:right w:val="single" w:sz="4" w:space="0" w:color="auto"/>
            </w:tcBorders>
            <w:noWrap/>
            <w:vAlign w:val="bottom"/>
            <w:hideMark/>
          </w:tcPr>
          <w:p w14:paraId="394C59F8" w14:textId="77777777" w:rsidR="00F94066" w:rsidRPr="0098009E" w:rsidRDefault="00F94066" w:rsidP="00F94066">
            <w:pPr>
              <w:spacing w:after="0" w:line="240" w:lineRule="auto"/>
              <w:rPr>
                <w:rFonts w:cs="Arial"/>
                <w:color w:val="000000"/>
                <w:sz w:val="20"/>
                <w:szCs w:val="20"/>
              </w:rPr>
            </w:pPr>
            <w:r w:rsidRPr="0098009E">
              <w:rPr>
                <w:rFonts w:cs="Arial"/>
                <w:color w:val="000000"/>
                <w:sz w:val="20"/>
                <w:szCs w:val="20"/>
              </w:rPr>
              <w:t> </w:t>
            </w:r>
          </w:p>
        </w:tc>
        <w:tc>
          <w:tcPr>
            <w:tcW w:w="2835" w:type="dxa"/>
            <w:tcBorders>
              <w:top w:val="nil"/>
              <w:left w:val="nil"/>
              <w:bottom w:val="nil"/>
              <w:right w:val="single" w:sz="4" w:space="0" w:color="auto"/>
            </w:tcBorders>
            <w:noWrap/>
            <w:vAlign w:val="bottom"/>
            <w:hideMark/>
          </w:tcPr>
          <w:p w14:paraId="41244D8B" w14:textId="614FE859" w:rsidR="00F94066" w:rsidRPr="0098009E" w:rsidRDefault="00F94066" w:rsidP="00F94066">
            <w:pPr>
              <w:spacing w:after="0" w:line="240" w:lineRule="auto"/>
              <w:rPr>
                <w:rFonts w:cs="Arial"/>
                <w:color w:val="000000"/>
                <w:sz w:val="20"/>
                <w:szCs w:val="20"/>
              </w:rPr>
            </w:pPr>
            <w:r>
              <w:rPr>
                <w:rFonts w:cs="Arial"/>
                <w:color w:val="000000"/>
                <w:sz w:val="20"/>
                <w:szCs w:val="20"/>
              </w:rPr>
              <w:t xml:space="preserve">The club will aim to have a First Aid trained </w:t>
            </w:r>
            <w:proofErr w:type="gramStart"/>
            <w:r>
              <w:rPr>
                <w:rFonts w:cs="Arial"/>
                <w:color w:val="000000"/>
                <w:sz w:val="20"/>
                <w:szCs w:val="20"/>
              </w:rPr>
              <w:t>member  present</w:t>
            </w:r>
            <w:proofErr w:type="gramEnd"/>
            <w:r>
              <w:rPr>
                <w:rFonts w:cs="Arial"/>
                <w:color w:val="000000"/>
                <w:sz w:val="20"/>
                <w:szCs w:val="20"/>
              </w:rPr>
              <w:t xml:space="preserve"> at the session. </w:t>
            </w:r>
          </w:p>
        </w:tc>
        <w:tc>
          <w:tcPr>
            <w:tcW w:w="2835" w:type="dxa"/>
            <w:tcBorders>
              <w:top w:val="nil"/>
              <w:left w:val="nil"/>
              <w:bottom w:val="nil"/>
              <w:right w:val="single" w:sz="4" w:space="0" w:color="auto"/>
            </w:tcBorders>
            <w:noWrap/>
            <w:vAlign w:val="bottom"/>
            <w:hideMark/>
          </w:tcPr>
          <w:p w14:paraId="28BFAE28" w14:textId="77777777" w:rsidR="00F94066" w:rsidRPr="0098009E" w:rsidRDefault="00F94066" w:rsidP="00F94066">
            <w:pPr>
              <w:spacing w:after="0" w:line="240" w:lineRule="auto"/>
              <w:rPr>
                <w:rFonts w:cs="Arial"/>
                <w:color w:val="000000"/>
                <w:sz w:val="20"/>
                <w:szCs w:val="20"/>
              </w:rPr>
            </w:pPr>
            <w:r w:rsidRPr="0098009E">
              <w:rPr>
                <w:rFonts w:cs="Arial"/>
                <w:color w:val="000000"/>
                <w:sz w:val="20"/>
                <w:szCs w:val="20"/>
              </w:rPr>
              <w:t> </w:t>
            </w:r>
          </w:p>
        </w:tc>
      </w:tr>
      <w:tr w:rsidR="00F64084" w:rsidRPr="00A400EA" w14:paraId="2838537B" w14:textId="77777777" w:rsidTr="00F64084">
        <w:trPr>
          <w:trHeight w:val="300"/>
        </w:trPr>
        <w:tc>
          <w:tcPr>
            <w:tcW w:w="1561" w:type="dxa"/>
            <w:tcBorders>
              <w:top w:val="nil"/>
              <w:left w:val="single" w:sz="4" w:space="0" w:color="auto"/>
              <w:bottom w:val="nil"/>
              <w:right w:val="single" w:sz="4" w:space="0" w:color="auto"/>
            </w:tcBorders>
            <w:vAlign w:val="center"/>
          </w:tcPr>
          <w:p w14:paraId="22CF59AF" w14:textId="13E7512E" w:rsidR="00F64084" w:rsidRPr="00A400EA" w:rsidRDefault="00F64084" w:rsidP="00F94066">
            <w:pPr>
              <w:spacing w:after="0" w:line="240" w:lineRule="auto"/>
              <w:rPr>
                <w:rFonts w:cs="Arial"/>
                <w:color w:val="000000"/>
                <w:sz w:val="22"/>
                <w:szCs w:val="22"/>
              </w:rPr>
            </w:pPr>
          </w:p>
        </w:tc>
        <w:tc>
          <w:tcPr>
            <w:tcW w:w="2256" w:type="dxa"/>
            <w:tcBorders>
              <w:top w:val="nil"/>
              <w:left w:val="nil"/>
              <w:bottom w:val="nil"/>
              <w:right w:val="single" w:sz="4" w:space="0" w:color="auto"/>
            </w:tcBorders>
            <w:noWrap/>
            <w:vAlign w:val="bottom"/>
          </w:tcPr>
          <w:p w14:paraId="07B050AA" w14:textId="77777777" w:rsidR="00F64084" w:rsidRPr="0098009E" w:rsidRDefault="00F64084" w:rsidP="00F94066">
            <w:pPr>
              <w:spacing w:after="0" w:line="240" w:lineRule="auto"/>
              <w:rPr>
                <w:rFonts w:cs="Arial"/>
                <w:color w:val="000000"/>
                <w:sz w:val="20"/>
                <w:szCs w:val="20"/>
              </w:rPr>
            </w:pPr>
          </w:p>
        </w:tc>
        <w:tc>
          <w:tcPr>
            <w:tcW w:w="2085" w:type="dxa"/>
            <w:gridSpan w:val="2"/>
            <w:tcBorders>
              <w:top w:val="nil"/>
              <w:left w:val="nil"/>
              <w:bottom w:val="nil"/>
              <w:right w:val="single" w:sz="4" w:space="0" w:color="auto"/>
            </w:tcBorders>
            <w:noWrap/>
            <w:vAlign w:val="bottom"/>
          </w:tcPr>
          <w:p w14:paraId="1213452E" w14:textId="77777777" w:rsidR="00F64084" w:rsidRPr="0098009E" w:rsidRDefault="00F64084" w:rsidP="00F94066">
            <w:pPr>
              <w:spacing w:after="0" w:line="240" w:lineRule="auto"/>
              <w:rPr>
                <w:rFonts w:cs="Arial"/>
                <w:color w:val="000000"/>
                <w:sz w:val="20"/>
                <w:szCs w:val="20"/>
              </w:rPr>
            </w:pPr>
          </w:p>
        </w:tc>
        <w:tc>
          <w:tcPr>
            <w:tcW w:w="1328" w:type="dxa"/>
            <w:tcBorders>
              <w:top w:val="nil"/>
              <w:left w:val="nil"/>
              <w:bottom w:val="nil"/>
              <w:right w:val="single" w:sz="4" w:space="0" w:color="auto"/>
            </w:tcBorders>
            <w:noWrap/>
            <w:vAlign w:val="bottom"/>
          </w:tcPr>
          <w:p w14:paraId="0851AAC4" w14:textId="77777777" w:rsidR="00F64084" w:rsidRPr="0098009E" w:rsidRDefault="00F64084" w:rsidP="00F94066">
            <w:pPr>
              <w:spacing w:after="0" w:line="240" w:lineRule="auto"/>
              <w:rPr>
                <w:rFonts w:cs="Arial"/>
                <w:color w:val="000000"/>
                <w:sz w:val="20"/>
                <w:szCs w:val="20"/>
              </w:rPr>
            </w:pPr>
          </w:p>
        </w:tc>
        <w:tc>
          <w:tcPr>
            <w:tcW w:w="1275" w:type="dxa"/>
            <w:tcBorders>
              <w:top w:val="nil"/>
              <w:left w:val="nil"/>
              <w:bottom w:val="nil"/>
              <w:right w:val="single" w:sz="4" w:space="0" w:color="auto"/>
            </w:tcBorders>
            <w:noWrap/>
            <w:vAlign w:val="bottom"/>
          </w:tcPr>
          <w:p w14:paraId="4010C565" w14:textId="77777777" w:rsidR="00F64084" w:rsidRPr="0098009E" w:rsidRDefault="00F64084" w:rsidP="00F94066">
            <w:pPr>
              <w:spacing w:after="0" w:line="240" w:lineRule="auto"/>
              <w:rPr>
                <w:rFonts w:cs="Arial"/>
                <w:color w:val="000000"/>
                <w:sz w:val="20"/>
                <w:szCs w:val="20"/>
              </w:rPr>
            </w:pPr>
          </w:p>
        </w:tc>
        <w:tc>
          <w:tcPr>
            <w:tcW w:w="1134" w:type="dxa"/>
            <w:tcBorders>
              <w:top w:val="nil"/>
              <w:left w:val="nil"/>
              <w:bottom w:val="nil"/>
              <w:right w:val="single" w:sz="4" w:space="0" w:color="auto"/>
            </w:tcBorders>
            <w:noWrap/>
            <w:vAlign w:val="bottom"/>
          </w:tcPr>
          <w:p w14:paraId="5E718344" w14:textId="77777777" w:rsidR="00F64084" w:rsidRPr="0098009E" w:rsidRDefault="00F64084" w:rsidP="00F94066">
            <w:pPr>
              <w:spacing w:after="0" w:line="240" w:lineRule="auto"/>
              <w:rPr>
                <w:rFonts w:cs="Arial"/>
                <w:color w:val="000000"/>
                <w:sz w:val="20"/>
                <w:szCs w:val="20"/>
              </w:rPr>
            </w:pPr>
          </w:p>
        </w:tc>
        <w:tc>
          <w:tcPr>
            <w:tcW w:w="2835" w:type="dxa"/>
            <w:tcBorders>
              <w:top w:val="nil"/>
              <w:left w:val="nil"/>
              <w:bottom w:val="nil"/>
              <w:right w:val="single" w:sz="4" w:space="0" w:color="auto"/>
            </w:tcBorders>
            <w:noWrap/>
            <w:vAlign w:val="bottom"/>
          </w:tcPr>
          <w:p w14:paraId="43C59DCC" w14:textId="77777777" w:rsidR="00F64084" w:rsidRDefault="00F64084" w:rsidP="00F94066">
            <w:pPr>
              <w:spacing w:after="0" w:line="240" w:lineRule="auto"/>
              <w:rPr>
                <w:rFonts w:cs="Arial"/>
                <w:color w:val="000000"/>
                <w:sz w:val="20"/>
                <w:szCs w:val="20"/>
              </w:rPr>
            </w:pPr>
          </w:p>
        </w:tc>
        <w:tc>
          <w:tcPr>
            <w:tcW w:w="2835" w:type="dxa"/>
            <w:tcBorders>
              <w:top w:val="nil"/>
              <w:left w:val="nil"/>
              <w:bottom w:val="nil"/>
              <w:right w:val="single" w:sz="4" w:space="0" w:color="auto"/>
            </w:tcBorders>
            <w:noWrap/>
            <w:vAlign w:val="bottom"/>
          </w:tcPr>
          <w:p w14:paraId="0F4369A3" w14:textId="77777777" w:rsidR="00F64084" w:rsidRPr="0098009E" w:rsidRDefault="00F64084" w:rsidP="00F94066">
            <w:pPr>
              <w:spacing w:after="0" w:line="240" w:lineRule="auto"/>
              <w:rPr>
                <w:rFonts w:cs="Arial"/>
                <w:color w:val="000000"/>
                <w:sz w:val="20"/>
                <w:szCs w:val="20"/>
              </w:rPr>
            </w:pPr>
          </w:p>
        </w:tc>
      </w:tr>
      <w:tr w:rsidR="00F64084" w:rsidRPr="00A400EA" w14:paraId="3AD3D1B6" w14:textId="77777777" w:rsidTr="00DC6308">
        <w:trPr>
          <w:trHeight w:val="300"/>
        </w:trPr>
        <w:tc>
          <w:tcPr>
            <w:tcW w:w="1561" w:type="dxa"/>
            <w:tcBorders>
              <w:top w:val="nil"/>
              <w:left w:val="single" w:sz="4" w:space="0" w:color="auto"/>
              <w:bottom w:val="single" w:sz="4" w:space="0" w:color="auto"/>
              <w:right w:val="single" w:sz="4" w:space="0" w:color="auto"/>
            </w:tcBorders>
            <w:vAlign w:val="center"/>
          </w:tcPr>
          <w:p w14:paraId="47DF66A8" w14:textId="77777777" w:rsidR="00F64084" w:rsidRPr="00A400EA" w:rsidRDefault="00F64084" w:rsidP="00F94066">
            <w:pPr>
              <w:spacing w:after="0" w:line="240" w:lineRule="auto"/>
              <w:rPr>
                <w:rFonts w:cs="Arial"/>
                <w:color w:val="000000"/>
                <w:sz w:val="22"/>
                <w:szCs w:val="22"/>
              </w:rPr>
            </w:pPr>
          </w:p>
        </w:tc>
        <w:tc>
          <w:tcPr>
            <w:tcW w:w="2256" w:type="dxa"/>
            <w:tcBorders>
              <w:top w:val="nil"/>
              <w:left w:val="nil"/>
              <w:bottom w:val="single" w:sz="4" w:space="0" w:color="auto"/>
              <w:right w:val="single" w:sz="4" w:space="0" w:color="auto"/>
            </w:tcBorders>
            <w:noWrap/>
            <w:vAlign w:val="bottom"/>
          </w:tcPr>
          <w:p w14:paraId="60720ECD" w14:textId="77777777" w:rsidR="00F64084" w:rsidRPr="0098009E" w:rsidRDefault="00F64084" w:rsidP="00F94066">
            <w:pPr>
              <w:spacing w:after="0" w:line="240" w:lineRule="auto"/>
              <w:rPr>
                <w:rFonts w:cs="Arial"/>
                <w:color w:val="000000"/>
                <w:sz w:val="20"/>
                <w:szCs w:val="20"/>
              </w:rPr>
            </w:pPr>
          </w:p>
        </w:tc>
        <w:tc>
          <w:tcPr>
            <w:tcW w:w="2085" w:type="dxa"/>
            <w:gridSpan w:val="2"/>
            <w:tcBorders>
              <w:top w:val="nil"/>
              <w:left w:val="nil"/>
              <w:bottom w:val="single" w:sz="4" w:space="0" w:color="auto"/>
              <w:right w:val="single" w:sz="4" w:space="0" w:color="auto"/>
            </w:tcBorders>
            <w:noWrap/>
            <w:vAlign w:val="bottom"/>
          </w:tcPr>
          <w:p w14:paraId="12AEAB29" w14:textId="77777777" w:rsidR="00F64084" w:rsidRPr="0098009E" w:rsidRDefault="00F64084" w:rsidP="00F94066">
            <w:pPr>
              <w:spacing w:after="0" w:line="240" w:lineRule="auto"/>
              <w:rPr>
                <w:rFonts w:cs="Arial"/>
                <w:color w:val="000000"/>
                <w:sz w:val="20"/>
                <w:szCs w:val="20"/>
              </w:rPr>
            </w:pPr>
          </w:p>
        </w:tc>
        <w:tc>
          <w:tcPr>
            <w:tcW w:w="1328" w:type="dxa"/>
            <w:tcBorders>
              <w:top w:val="nil"/>
              <w:left w:val="nil"/>
              <w:bottom w:val="single" w:sz="4" w:space="0" w:color="auto"/>
              <w:right w:val="single" w:sz="4" w:space="0" w:color="auto"/>
            </w:tcBorders>
            <w:noWrap/>
            <w:vAlign w:val="bottom"/>
          </w:tcPr>
          <w:p w14:paraId="51E911D2" w14:textId="77777777" w:rsidR="00F64084" w:rsidRPr="0098009E" w:rsidRDefault="00F64084" w:rsidP="00F94066">
            <w:pPr>
              <w:spacing w:after="0" w:line="240" w:lineRule="auto"/>
              <w:rPr>
                <w:rFonts w:cs="Arial"/>
                <w:color w:val="000000"/>
                <w:sz w:val="20"/>
                <w:szCs w:val="20"/>
              </w:rPr>
            </w:pPr>
          </w:p>
        </w:tc>
        <w:tc>
          <w:tcPr>
            <w:tcW w:w="1275" w:type="dxa"/>
            <w:tcBorders>
              <w:top w:val="nil"/>
              <w:left w:val="nil"/>
              <w:bottom w:val="single" w:sz="4" w:space="0" w:color="auto"/>
              <w:right w:val="single" w:sz="4" w:space="0" w:color="auto"/>
            </w:tcBorders>
            <w:noWrap/>
            <w:vAlign w:val="bottom"/>
          </w:tcPr>
          <w:p w14:paraId="755D7B87" w14:textId="77777777" w:rsidR="00F64084" w:rsidRPr="0098009E" w:rsidRDefault="00F64084" w:rsidP="00F94066">
            <w:pPr>
              <w:spacing w:after="0" w:line="240" w:lineRule="auto"/>
              <w:rPr>
                <w:rFonts w:cs="Arial"/>
                <w:color w:val="000000"/>
                <w:sz w:val="20"/>
                <w:szCs w:val="20"/>
              </w:rPr>
            </w:pPr>
          </w:p>
        </w:tc>
        <w:tc>
          <w:tcPr>
            <w:tcW w:w="1134" w:type="dxa"/>
            <w:tcBorders>
              <w:top w:val="nil"/>
              <w:left w:val="nil"/>
              <w:bottom w:val="single" w:sz="4" w:space="0" w:color="auto"/>
              <w:right w:val="single" w:sz="4" w:space="0" w:color="auto"/>
            </w:tcBorders>
            <w:noWrap/>
            <w:vAlign w:val="bottom"/>
          </w:tcPr>
          <w:p w14:paraId="1E58ECDF" w14:textId="77777777" w:rsidR="00F64084" w:rsidRPr="0098009E" w:rsidRDefault="00F64084" w:rsidP="00F94066">
            <w:pPr>
              <w:spacing w:after="0" w:line="240" w:lineRule="auto"/>
              <w:rPr>
                <w:rFonts w:cs="Arial"/>
                <w:color w:val="000000"/>
                <w:sz w:val="20"/>
                <w:szCs w:val="20"/>
              </w:rPr>
            </w:pPr>
          </w:p>
        </w:tc>
        <w:tc>
          <w:tcPr>
            <w:tcW w:w="2835" w:type="dxa"/>
            <w:tcBorders>
              <w:top w:val="nil"/>
              <w:left w:val="nil"/>
              <w:bottom w:val="single" w:sz="4" w:space="0" w:color="auto"/>
              <w:right w:val="single" w:sz="4" w:space="0" w:color="auto"/>
            </w:tcBorders>
            <w:noWrap/>
            <w:vAlign w:val="bottom"/>
          </w:tcPr>
          <w:p w14:paraId="5483E02E" w14:textId="77777777" w:rsidR="00F64084" w:rsidRDefault="00F64084" w:rsidP="00F94066">
            <w:pPr>
              <w:spacing w:after="0" w:line="240" w:lineRule="auto"/>
              <w:rPr>
                <w:rFonts w:cs="Arial"/>
                <w:color w:val="000000"/>
                <w:sz w:val="20"/>
                <w:szCs w:val="20"/>
              </w:rPr>
            </w:pPr>
          </w:p>
        </w:tc>
        <w:tc>
          <w:tcPr>
            <w:tcW w:w="2835" w:type="dxa"/>
            <w:tcBorders>
              <w:top w:val="nil"/>
              <w:left w:val="nil"/>
              <w:bottom w:val="single" w:sz="4" w:space="0" w:color="auto"/>
              <w:right w:val="single" w:sz="4" w:space="0" w:color="auto"/>
            </w:tcBorders>
            <w:noWrap/>
            <w:vAlign w:val="bottom"/>
          </w:tcPr>
          <w:p w14:paraId="623C3540" w14:textId="77777777" w:rsidR="00F64084" w:rsidRPr="0098009E" w:rsidRDefault="00F64084" w:rsidP="00F94066">
            <w:pPr>
              <w:spacing w:after="0" w:line="240" w:lineRule="auto"/>
              <w:rPr>
                <w:rFonts w:cs="Arial"/>
                <w:color w:val="000000"/>
                <w:sz w:val="20"/>
                <w:szCs w:val="20"/>
              </w:rPr>
            </w:pPr>
          </w:p>
        </w:tc>
      </w:tr>
    </w:tbl>
    <w:p w14:paraId="0D0B1173" w14:textId="77777777" w:rsidR="000A4B53" w:rsidRDefault="000A4B53" w:rsidP="00C350AF">
      <w:pPr>
        <w:pStyle w:val="TitleText"/>
        <w:spacing w:before="0" w:after="0"/>
        <w:rPr>
          <w:rFonts w:cs="Arial"/>
          <w:b w:val="0"/>
          <w:bCs/>
          <w:color w:val="000000"/>
          <w:sz w:val="22"/>
          <w:szCs w:val="22"/>
        </w:rPr>
      </w:pPr>
    </w:p>
    <w:p w14:paraId="6AC1E9CA" w14:textId="77777777" w:rsidR="00F64084" w:rsidRDefault="00F64084" w:rsidP="00C350AF">
      <w:pPr>
        <w:pStyle w:val="TitleText"/>
        <w:spacing w:before="0" w:after="0"/>
        <w:rPr>
          <w:rFonts w:cs="Arial"/>
          <w:b w:val="0"/>
          <w:bCs/>
          <w:color w:val="000000"/>
          <w:sz w:val="22"/>
          <w:szCs w:val="22"/>
        </w:rPr>
      </w:pPr>
    </w:p>
    <w:p w14:paraId="3755DA10" w14:textId="2BE8C16A" w:rsidR="00F64084" w:rsidRPr="00014A89" w:rsidRDefault="000166CC" w:rsidP="00C350AF">
      <w:pPr>
        <w:pStyle w:val="TitleText"/>
        <w:spacing w:before="0" w:after="0"/>
        <w:rPr>
          <w:rFonts w:cs="Arial"/>
          <w:color w:val="auto"/>
          <w:sz w:val="22"/>
          <w:szCs w:val="22"/>
        </w:rPr>
      </w:pPr>
      <w:r w:rsidRPr="00014A89">
        <w:rPr>
          <w:rFonts w:cs="Arial"/>
          <w:color w:val="auto"/>
          <w:sz w:val="22"/>
          <w:szCs w:val="22"/>
        </w:rPr>
        <w:t xml:space="preserve">Last Reviewed:  </w:t>
      </w:r>
      <w:r w:rsidR="00923A5B">
        <w:rPr>
          <w:rFonts w:cs="Arial"/>
          <w:color w:val="auto"/>
          <w:sz w:val="22"/>
          <w:szCs w:val="22"/>
        </w:rPr>
        <w:t>0</w:t>
      </w:r>
      <w:r w:rsidR="00664624">
        <w:rPr>
          <w:rFonts w:cs="Arial"/>
          <w:color w:val="auto"/>
          <w:sz w:val="22"/>
          <w:szCs w:val="22"/>
        </w:rPr>
        <w:t>6/01/2026</w:t>
      </w:r>
      <w:r w:rsidR="00014A89" w:rsidRPr="00014A89">
        <w:rPr>
          <w:rFonts w:cs="Arial"/>
          <w:color w:val="auto"/>
          <w:sz w:val="22"/>
          <w:szCs w:val="22"/>
        </w:rPr>
        <w:t xml:space="preserve">   By: </w:t>
      </w:r>
      <w:r w:rsidR="00FF39F2">
        <w:rPr>
          <w:rFonts w:cs="Arial"/>
          <w:color w:val="auto"/>
          <w:sz w:val="22"/>
          <w:szCs w:val="22"/>
        </w:rPr>
        <w:t>M. Kitching</w:t>
      </w:r>
      <w:r w:rsidR="0097086D">
        <w:rPr>
          <w:rFonts w:cs="Arial"/>
          <w:color w:val="auto"/>
          <w:sz w:val="22"/>
          <w:szCs w:val="22"/>
        </w:rPr>
        <w:t xml:space="preserve">.  </w:t>
      </w:r>
      <w:r w:rsidR="005D03CB">
        <w:rPr>
          <w:rFonts w:cs="Arial"/>
          <w:color w:val="auto"/>
          <w:sz w:val="22"/>
          <w:szCs w:val="22"/>
        </w:rPr>
        <w:t xml:space="preserve">   </w:t>
      </w:r>
    </w:p>
    <w:p w14:paraId="65366C65" w14:textId="77777777" w:rsidR="00F64084" w:rsidRPr="000166CC" w:rsidRDefault="00F64084" w:rsidP="00C350AF">
      <w:pPr>
        <w:pStyle w:val="TitleText"/>
        <w:spacing w:before="0" w:after="0"/>
        <w:rPr>
          <w:rFonts w:cs="Arial"/>
          <w:sz w:val="22"/>
          <w:szCs w:val="22"/>
        </w:rPr>
      </w:pPr>
    </w:p>
    <w:p w14:paraId="55F981C4" w14:textId="77777777" w:rsidR="00F64084" w:rsidRPr="00A400EA" w:rsidRDefault="00F64084" w:rsidP="00C350AF">
      <w:pPr>
        <w:pStyle w:val="TitleText"/>
        <w:spacing w:before="0" w:after="0"/>
        <w:rPr>
          <w:rFonts w:cs="Arial"/>
          <w:b w:val="0"/>
          <w:bCs/>
          <w:color w:val="000000"/>
          <w:sz w:val="22"/>
          <w:szCs w:val="22"/>
        </w:rPr>
      </w:pPr>
    </w:p>
    <w:sectPr w:rsidR="00F64084" w:rsidRPr="00A400EA" w:rsidSect="0052669B">
      <w:headerReference w:type="default" r:id="rId12"/>
      <w:pgSz w:w="16838" w:h="11906" w:orient="landscape"/>
      <w:pgMar w:top="1191" w:right="992" w:bottom="1797"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C1857F" w14:textId="77777777" w:rsidR="00DC6290" w:rsidRDefault="00DC6290">
      <w:r>
        <w:separator/>
      </w:r>
    </w:p>
  </w:endnote>
  <w:endnote w:type="continuationSeparator" w:id="0">
    <w:p w14:paraId="4883B2B2" w14:textId="77777777" w:rsidR="00DC6290" w:rsidRDefault="00DC62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Marlett">
    <w:panose1 w:val="00000000000000000000"/>
    <w:charset w:val="02"/>
    <w:family w:val="auto"/>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819EE5" w14:textId="77777777" w:rsidR="00DC6290" w:rsidRDefault="00DC6290">
      <w:r>
        <w:separator/>
      </w:r>
    </w:p>
  </w:footnote>
  <w:footnote w:type="continuationSeparator" w:id="0">
    <w:p w14:paraId="0BCC25BD" w14:textId="77777777" w:rsidR="00DC6290" w:rsidRDefault="00DC62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9CEF45" w14:textId="77777777" w:rsidR="00E20DCB" w:rsidRDefault="00E20DC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B748E1"/>
    <w:multiLevelType w:val="multilevel"/>
    <w:tmpl w:val="44AE43A2"/>
    <w:lvl w:ilvl="0">
      <w:start w:val="1"/>
      <w:numFmt w:val="decimal"/>
      <w:lvlRestart w:val="0"/>
      <w:pStyle w:val="DfESOutNumbered"/>
      <w:lvlText w:val="%1."/>
      <w:lvlJc w:val="left"/>
      <w:pPr>
        <w:tabs>
          <w:tab w:val="num" w:pos="720"/>
        </w:tabs>
        <w:ind w:left="0" w:firstLine="0"/>
      </w:pPr>
    </w:lvl>
    <w:lvl w:ilvl="1">
      <w:start w:val="1"/>
      <w:numFmt w:val="lowerLetter"/>
      <w:lvlText w:val="%2."/>
      <w:lvlJc w:val="left"/>
      <w:pPr>
        <w:tabs>
          <w:tab w:val="num" w:pos="1440"/>
        </w:tabs>
        <w:ind w:left="1440" w:hanging="720"/>
      </w:pPr>
    </w:lvl>
    <w:lvl w:ilvl="2">
      <w:start w:val="1"/>
      <w:numFmt w:val="lowerRoman"/>
      <w:lvlText w:val="%3)"/>
      <w:lvlJc w:val="left"/>
      <w:pPr>
        <w:tabs>
          <w:tab w:val="num" w:pos="2160"/>
        </w:tabs>
        <w:ind w:left="2160" w:hanging="720"/>
      </w:pPr>
    </w:lvl>
    <w:lvl w:ilvl="3">
      <w:start w:val="1"/>
      <w:numFmt w:val="lowerLetter"/>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1" w15:restartNumberingAfterBreak="0">
    <w:nsid w:val="260B2529"/>
    <w:multiLevelType w:val="multilevel"/>
    <w:tmpl w:val="65722B18"/>
    <w:lvl w:ilvl="0">
      <w:start w:val="1"/>
      <w:numFmt w:val="decimal"/>
      <w:lvlRestart w:val="0"/>
      <w:pStyle w:val="DeptOutNumbered"/>
      <w:lvlText w:val="%1."/>
      <w:lvlJc w:val="left"/>
      <w:pPr>
        <w:tabs>
          <w:tab w:val="num" w:pos="720"/>
        </w:tabs>
        <w:ind w:left="0" w:firstLine="0"/>
      </w:pPr>
      <w:rPr>
        <w:rFonts w:hint="default"/>
      </w:rPr>
    </w:lvl>
    <w:lvl w:ilvl="1">
      <w:start w:val="1"/>
      <w:numFmt w:val="lowerLetter"/>
      <w:lvlText w:val="%2."/>
      <w:lvlJc w:val="left"/>
      <w:pPr>
        <w:tabs>
          <w:tab w:val="num" w:pos="1440"/>
        </w:tabs>
        <w:ind w:left="1440" w:hanging="720"/>
      </w:pPr>
      <w:rPr>
        <w:rFonts w:hint="default"/>
      </w:rPr>
    </w:lvl>
    <w:lvl w:ilvl="2">
      <w:start w:val="1"/>
      <w:numFmt w:val="lowerRoman"/>
      <w:lvlText w:val="%3)"/>
      <w:lvlJc w:val="left"/>
      <w:pPr>
        <w:tabs>
          <w:tab w:val="num" w:pos="2160"/>
        </w:tabs>
        <w:ind w:left="2160" w:hanging="720"/>
      </w:pPr>
      <w:rPr>
        <w:rFonts w:ascii="Arial" w:hAnsi="Arial" w:hint="default"/>
        <w:color w:val="auto"/>
        <w:sz w:val="22"/>
        <w:szCs w:val="22"/>
      </w:rPr>
    </w:lvl>
    <w:lvl w:ilvl="3">
      <w:start w:val="1"/>
      <w:numFmt w:val="lowerLetter"/>
      <w:lvlText w:val="%4)"/>
      <w:lvlJc w:val="left"/>
      <w:pPr>
        <w:tabs>
          <w:tab w:val="num" w:pos="2880"/>
        </w:tabs>
        <w:ind w:left="2880" w:hanging="720"/>
      </w:pPr>
      <w:rPr>
        <w:rFonts w:hint="default"/>
      </w:rPr>
    </w:lvl>
    <w:lvl w:ilvl="4">
      <w:start w:val="1"/>
      <w:numFmt w:val="decimal"/>
      <w:lvlText w:val="(%5)"/>
      <w:lvlJc w:val="left"/>
      <w:pPr>
        <w:tabs>
          <w:tab w:val="num" w:pos="3600"/>
        </w:tabs>
        <w:ind w:left="3600" w:hanging="720"/>
      </w:pPr>
      <w:rPr>
        <w:rFonts w:hint="default"/>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2" w15:restartNumberingAfterBreak="0">
    <w:nsid w:val="47B529C0"/>
    <w:multiLevelType w:val="hybridMultilevel"/>
    <w:tmpl w:val="DA7A2A04"/>
    <w:lvl w:ilvl="0" w:tplc="BBBED8EC">
      <w:start w:val="1"/>
      <w:numFmt w:val="bullet"/>
      <w:lvlRestart w:val="0"/>
      <w:pStyle w:val="Dept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Marlett" w:hAnsi="Marlett"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Marlett" w:hAnsi="Marlett"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Marlett" w:hAnsi="Marlett" w:hint="default"/>
      </w:rPr>
    </w:lvl>
  </w:abstractNum>
  <w:abstractNum w:abstractNumId="3" w15:restartNumberingAfterBreak="0">
    <w:nsid w:val="524E3D54"/>
    <w:multiLevelType w:val="hybridMultilevel"/>
    <w:tmpl w:val="0AC224D8"/>
    <w:lvl w:ilvl="0" w:tplc="B0985306">
      <w:start w:val="1"/>
      <w:numFmt w:val="bullet"/>
      <w:lvlRestart w:val="0"/>
      <w:pStyle w:val="DfESBullets"/>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4" w15:restartNumberingAfterBreak="0">
    <w:nsid w:val="59042462"/>
    <w:multiLevelType w:val="hybridMultilevel"/>
    <w:tmpl w:val="F21A9392"/>
    <w:lvl w:ilvl="0" w:tplc="79A87EFA">
      <w:start w:val="1"/>
      <w:numFmt w:val="decimal"/>
      <w:lvlRestart w:val="0"/>
      <w:lvlText w:val="%1."/>
      <w:lvlJc w:val="left"/>
      <w:pPr>
        <w:tabs>
          <w:tab w:val="num" w:pos="720"/>
        </w:tabs>
        <w:ind w:left="720" w:hanging="72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E516FCF"/>
    <w:multiLevelType w:val="hybridMultilevel"/>
    <w:tmpl w:val="4B9E616E"/>
    <w:lvl w:ilvl="0" w:tplc="2CC29814">
      <w:start w:val="1"/>
      <w:numFmt w:val="decimal"/>
      <w:lvlRestart w:val="0"/>
      <w:lvlText w:val="%1."/>
      <w:lvlJc w:val="left"/>
      <w:pPr>
        <w:tabs>
          <w:tab w:val="num" w:pos="720"/>
        </w:tabs>
        <w:ind w:left="720" w:hanging="72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BA712A3"/>
    <w:multiLevelType w:val="multilevel"/>
    <w:tmpl w:val="08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16cid:durableId="1760786418">
    <w:abstractNumId w:val="2"/>
  </w:num>
  <w:num w:numId="2" w16cid:durableId="1579054094">
    <w:abstractNumId w:val="1"/>
  </w:num>
  <w:num w:numId="3" w16cid:durableId="2108504450">
    <w:abstractNumId w:val="6"/>
  </w:num>
  <w:num w:numId="4" w16cid:durableId="953290758">
    <w:abstractNumId w:val="0"/>
  </w:num>
  <w:num w:numId="5" w16cid:durableId="259920947">
    <w:abstractNumId w:val="3"/>
  </w:num>
  <w:num w:numId="6" w16cid:durableId="442725637">
    <w:abstractNumId w:val="5"/>
  </w:num>
  <w:num w:numId="7" w16cid:durableId="141689667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3B89"/>
    <w:rsid w:val="00006785"/>
    <w:rsid w:val="00007586"/>
    <w:rsid w:val="000113BB"/>
    <w:rsid w:val="00011F78"/>
    <w:rsid w:val="00014359"/>
    <w:rsid w:val="0001490C"/>
    <w:rsid w:val="0001499C"/>
    <w:rsid w:val="00014A89"/>
    <w:rsid w:val="000166CC"/>
    <w:rsid w:val="000175EB"/>
    <w:rsid w:val="00022A1E"/>
    <w:rsid w:val="00022DB6"/>
    <w:rsid w:val="00024985"/>
    <w:rsid w:val="000273B5"/>
    <w:rsid w:val="00030236"/>
    <w:rsid w:val="000307AF"/>
    <w:rsid w:val="00033B89"/>
    <w:rsid w:val="0003675E"/>
    <w:rsid w:val="00041864"/>
    <w:rsid w:val="00043BA5"/>
    <w:rsid w:val="00045484"/>
    <w:rsid w:val="0004776A"/>
    <w:rsid w:val="00050D62"/>
    <w:rsid w:val="0005398E"/>
    <w:rsid w:val="000548B5"/>
    <w:rsid w:val="00055783"/>
    <w:rsid w:val="00055CE8"/>
    <w:rsid w:val="000633A4"/>
    <w:rsid w:val="0006341E"/>
    <w:rsid w:val="000642B2"/>
    <w:rsid w:val="00064F8B"/>
    <w:rsid w:val="000667AC"/>
    <w:rsid w:val="00074D4F"/>
    <w:rsid w:val="0007602D"/>
    <w:rsid w:val="000801B9"/>
    <w:rsid w:val="00080341"/>
    <w:rsid w:val="000833EF"/>
    <w:rsid w:val="00083846"/>
    <w:rsid w:val="00084380"/>
    <w:rsid w:val="0008639B"/>
    <w:rsid w:val="000908FD"/>
    <w:rsid w:val="000927E0"/>
    <w:rsid w:val="00094862"/>
    <w:rsid w:val="00096F0E"/>
    <w:rsid w:val="00097FF2"/>
    <w:rsid w:val="000A0C1B"/>
    <w:rsid w:val="000A2F6F"/>
    <w:rsid w:val="000A305A"/>
    <w:rsid w:val="000A3955"/>
    <w:rsid w:val="000A4B53"/>
    <w:rsid w:val="000A51AE"/>
    <w:rsid w:val="000A60DB"/>
    <w:rsid w:val="000A6B2C"/>
    <w:rsid w:val="000B0B56"/>
    <w:rsid w:val="000B1468"/>
    <w:rsid w:val="000B200F"/>
    <w:rsid w:val="000B2B7B"/>
    <w:rsid w:val="000B6B29"/>
    <w:rsid w:val="000B7B99"/>
    <w:rsid w:val="000C1738"/>
    <w:rsid w:val="000C3E0C"/>
    <w:rsid w:val="000D0F2B"/>
    <w:rsid w:val="000D3E78"/>
    <w:rsid w:val="000D6C5D"/>
    <w:rsid w:val="000E4900"/>
    <w:rsid w:val="000E5D42"/>
    <w:rsid w:val="000E5ECB"/>
    <w:rsid w:val="000E61CF"/>
    <w:rsid w:val="000E7064"/>
    <w:rsid w:val="000F04A4"/>
    <w:rsid w:val="000F4E59"/>
    <w:rsid w:val="000F6DFA"/>
    <w:rsid w:val="001002CD"/>
    <w:rsid w:val="00101643"/>
    <w:rsid w:val="0010453A"/>
    <w:rsid w:val="001076FD"/>
    <w:rsid w:val="001117D3"/>
    <w:rsid w:val="00111B1D"/>
    <w:rsid w:val="00114126"/>
    <w:rsid w:val="00116169"/>
    <w:rsid w:val="00116F59"/>
    <w:rsid w:val="00120569"/>
    <w:rsid w:val="0012091A"/>
    <w:rsid w:val="00121D07"/>
    <w:rsid w:val="001240E2"/>
    <w:rsid w:val="00126468"/>
    <w:rsid w:val="001305FA"/>
    <w:rsid w:val="00131E3D"/>
    <w:rsid w:val="00133D81"/>
    <w:rsid w:val="0013577A"/>
    <w:rsid w:val="001362FD"/>
    <w:rsid w:val="001366BB"/>
    <w:rsid w:val="001372F2"/>
    <w:rsid w:val="00141A63"/>
    <w:rsid w:val="00143020"/>
    <w:rsid w:val="00143253"/>
    <w:rsid w:val="0014675C"/>
    <w:rsid w:val="00153F85"/>
    <w:rsid w:val="00154CD5"/>
    <w:rsid w:val="00160142"/>
    <w:rsid w:val="00177105"/>
    <w:rsid w:val="00177278"/>
    <w:rsid w:val="00180A06"/>
    <w:rsid w:val="00180C69"/>
    <w:rsid w:val="00182783"/>
    <w:rsid w:val="001841A4"/>
    <w:rsid w:val="00192232"/>
    <w:rsid w:val="001930BB"/>
    <w:rsid w:val="00195F8E"/>
    <w:rsid w:val="00196E4B"/>
    <w:rsid w:val="0019761A"/>
    <w:rsid w:val="001A0F8F"/>
    <w:rsid w:val="001A3F82"/>
    <w:rsid w:val="001A4931"/>
    <w:rsid w:val="001A54FA"/>
    <w:rsid w:val="001B05C8"/>
    <w:rsid w:val="001B24F5"/>
    <w:rsid w:val="001B2BA5"/>
    <w:rsid w:val="001B3667"/>
    <w:rsid w:val="001B4472"/>
    <w:rsid w:val="001B5317"/>
    <w:rsid w:val="001B6DF9"/>
    <w:rsid w:val="001C1C99"/>
    <w:rsid w:val="001C292A"/>
    <w:rsid w:val="001C3905"/>
    <w:rsid w:val="001C46BA"/>
    <w:rsid w:val="001C4DBC"/>
    <w:rsid w:val="001D2C52"/>
    <w:rsid w:val="001D5226"/>
    <w:rsid w:val="001D55BC"/>
    <w:rsid w:val="001D7FB3"/>
    <w:rsid w:val="001E2D80"/>
    <w:rsid w:val="001E5020"/>
    <w:rsid w:val="001E6AA4"/>
    <w:rsid w:val="001F2D1F"/>
    <w:rsid w:val="001F4C27"/>
    <w:rsid w:val="001F57E7"/>
    <w:rsid w:val="001F7D89"/>
    <w:rsid w:val="00200400"/>
    <w:rsid w:val="0020099F"/>
    <w:rsid w:val="002009C2"/>
    <w:rsid w:val="00201118"/>
    <w:rsid w:val="002079E1"/>
    <w:rsid w:val="002104F2"/>
    <w:rsid w:val="00211C37"/>
    <w:rsid w:val="00212D24"/>
    <w:rsid w:val="00217581"/>
    <w:rsid w:val="00217CAA"/>
    <w:rsid w:val="002225F1"/>
    <w:rsid w:val="002235CC"/>
    <w:rsid w:val="002241C1"/>
    <w:rsid w:val="002242C5"/>
    <w:rsid w:val="00224D38"/>
    <w:rsid w:val="00225090"/>
    <w:rsid w:val="002264BD"/>
    <w:rsid w:val="00226F24"/>
    <w:rsid w:val="00230BAA"/>
    <w:rsid w:val="00232B53"/>
    <w:rsid w:val="002335B0"/>
    <w:rsid w:val="002338A1"/>
    <w:rsid w:val="0024514C"/>
    <w:rsid w:val="0024572A"/>
    <w:rsid w:val="00245E84"/>
    <w:rsid w:val="002464CC"/>
    <w:rsid w:val="00256197"/>
    <w:rsid w:val="00257EF6"/>
    <w:rsid w:val="00263AF1"/>
    <w:rsid w:val="00266064"/>
    <w:rsid w:val="00271912"/>
    <w:rsid w:val="00273BB3"/>
    <w:rsid w:val="0027611C"/>
    <w:rsid w:val="002770A7"/>
    <w:rsid w:val="00277644"/>
    <w:rsid w:val="00281805"/>
    <w:rsid w:val="00281DF9"/>
    <w:rsid w:val="00282819"/>
    <w:rsid w:val="002840D0"/>
    <w:rsid w:val="0028558D"/>
    <w:rsid w:val="0028624E"/>
    <w:rsid w:val="00291954"/>
    <w:rsid w:val="00291AB7"/>
    <w:rsid w:val="00295EFC"/>
    <w:rsid w:val="002967A3"/>
    <w:rsid w:val="00297854"/>
    <w:rsid w:val="002A0B62"/>
    <w:rsid w:val="002A4C78"/>
    <w:rsid w:val="002A5432"/>
    <w:rsid w:val="002A6E2E"/>
    <w:rsid w:val="002A6E32"/>
    <w:rsid w:val="002B2C02"/>
    <w:rsid w:val="002B4144"/>
    <w:rsid w:val="002B651E"/>
    <w:rsid w:val="002B6FC2"/>
    <w:rsid w:val="002C1683"/>
    <w:rsid w:val="002C1CE9"/>
    <w:rsid w:val="002C1DDD"/>
    <w:rsid w:val="002C4F11"/>
    <w:rsid w:val="002C5641"/>
    <w:rsid w:val="002C5DF9"/>
    <w:rsid w:val="002D0435"/>
    <w:rsid w:val="002D15EE"/>
    <w:rsid w:val="002D2A7A"/>
    <w:rsid w:val="002D6235"/>
    <w:rsid w:val="002D6F74"/>
    <w:rsid w:val="002E28FA"/>
    <w:rsid w:val="002E41B4"/>
    <w:rsid w:val="002F0A7A"/>
    <w:rsid w:val="002F2352"/>
    <w:rsid w:val="002F387D"/>
    <w:rsid w:val="00302796"/>
    <w:rsid w:val="00303CF1"/>
    <w:rsid w:val="00303EB1"/>
    <w:rsid w:val="00303FAB"/>
    <w:rsid w:val="00305D69"/>
    <w:rsid w:val="00307CE0"/>
    <w:rsid w:val="00307EE3"/>
    <w:rsid w:val="00310708"/>
    <w:rsid w:val="00310797"/>
    <w:rsid w:val="00312BD3"/>
    <w:rsid w:val="00313659"/>
    <w:rsid w:val="0031406B"/>
    <w:rsid w:val="003158E6"/>
    <w:rsid w:val="00317B28"/>
    <w:rsid w:val="0032453A"/>
    <w:rsid w:val="00326139"/>
    <w:rsid w:val="00327568"/>
    <w:rsid w:val="003320D6"/>
    <w:rsid w:val="003348DD"/>
    <w:rsid w:val="0033520E"/>
    <w:rsid w:val="003377A3"/>
    <w:rsid w:val="0034407B"/>
    <w:rsid w:val="00347A3B"/>
    <w:rsid w:val="00347E55"/>
    <w:rsid w:val="00352AD8"/>
    <w:rsid w:val="0035596F"/>
    <w:rsid w:val="00356347"/>
    <w:rsid w:val="003651CC"/>
    <w:rsid w:val="00367EEB"/>
    <w:rsid w:val="00370895"/>
    <w:rsid w:val="003710B0"/>
    <w:rsid w:val="0037641F"/>
    <w:rsid w:val="00377D5F"/>
    <w:rsid w:val="0038015F"/>
    <w:rsid w:val="00386FBD"/>
    <w:rsid w:val="0038772B"/>
    <w:rsid w:val="0038777D"/>
    <w:rsid w:val="00392AE9"/>
    <w:rsid w:val="00392EDA"/>
    <w:rsid w:val="003972C1"/>
    <w:rsid w:val="003A1C0A"/>
    <w:rsid w:val="003A2B41"/>
    <w:rsid w:val="003A43DC"/>
    <w:rsid w:val="003B78F9"/>
    <w:rsid w:val="003B7D2C"/>
    <w:rsid w:val="003C1102"/>
    <w:rsid w:val="003C337D"/>
    <w:rsid w:val="003C50A9"/>
    <w:rsid w:val="003C60E9"/>
    <w:rsid w:val="003C62B6"/>
    <w:rsid w:val="003D0A3D"/>
    <w:rsid w:val="003D67E2"/>
    <w:rsid w:val="003D74A2"/>
    <w:rsid w:val="003D7A13"/>
    <w:rsid w:val="003E1B86"/>
    <w:rsid w:val="003E1EAD"/>
    <w:rsid w:val="003E1FCD"/>
    <w:rsid w:val="003E2589"/>
    <w:rsid w:val="003E3D34"/>
    <w:rsid w:val="003E4683"/>
    <w:rsid w:val="003F05D7"/>
    <w:rsid w:val="00402829"/>
    <w:rsid w:val="00405B64"/>
    <w:rsid w:val="004108E5"/>
    <w:rsid w:val="00416142"/>
    <w:rsid w:val="004166E6"/>
    <w:rsid w:val="00423C66"/>
    <w:rsid w:val="004249AD"/>
    <w:rsid w:val="00424FE1"/>
    <w:rsid w:val="00427B74"/>
    <w:rsid w:val="00430DC5"/>
    <w:rsid w:val="004322E2"/>
    <w:rsid w:val="0043408F"/>
    <w:rsid w:val="0043655D"/>
    <w:rsid w:val="004368D3"/>
    <w:rsid w:val="00436A1B"/>
    <w:rsid w:val="00440049"/>
    <w:rsid w:val="004403C9"/>
    <w:rsid w:val="00446C74"/>
    <w:rsid w:val="00450D89"/>
    <w:rsid w:val="00452B11"/>
    <w:rsid w:val="004533A7"/>
    <w:rsid w:val="0045404B"/>
    <w:rsid w:val="00456435"/>
    <w:rsid w:val="00456C0C"/>
    <w:rsid w:val="00456D3C"/>
    <w:rsid w:val="00460505"/>
    <w:rsid w:val="004608BB"/>
    <w:rsid w:val="00463122"/>
    <w:rsid w:val="00463674"/>
    <w:rsid w:val="0046574A"/>
    <w:rsid w:val="00467FB7"/>
    <w:rsid w:val="0047097C"/>
    <w:rsid w:val="004739FD"/>
    <w:rsid w:val="00476225"/>
    <w:rsid w:val="00480C56"/>
    <w:rsid w:val="00480E77"/>
    <w:rsid w:val="00481C9B"/>
    <w:rsid w:val="004844DC"/>
    <w:rsid w:val="00484C39"/>
    <w:rsid w:val="00485506"/>
    <w:rsid w:val="0048676D"/>
    <w:rsid w:val="00486DAC"/>
    <w:rsid w:val="004905BB"/>
    <w:rsid w:val="004928DB"/>
    <w:rsid w:val="00492C38"/>
    <w:rsid w:val="004955D9"/>
    <w:rsid w:val="0049594D"/>
    <w:rsid w:val="00497017"/>
    <w:rsid w:val="004A2A3F"/>
    <w:rsid w:val="004A59FB"/>
    <w:rsid w:val="004A6DC1"/>
    <w:rsid w:val="004A76F0"/>
    <w:rsid w:val="004A7B30"/>
    <w:rsid w:val="004B47F3"/>
    <w:rsid w:val="004C1E9D"/>
    <w:rsid w:val="004C4422"/>
    <w:rsid w:val="004D007D"/>
    <w:rsid w:val="004D458B"/>
    <w:rsid w:val="004E2655"/>
    <w:rsid w:val="004E3534"/>
    <w:rsid w:val="004E53C1"/>
    <w:rsid w:val="004E633C"/>
    <w:rsid w:val="004F1B5B"/>
    <w:rsid w:val="004F4C23"/>
    <w:rsid w:val="00500BD3"/>
    <w:rsid w:val="005022A7"/>
    <w:rsid w:val="00506B9B"/>
    <w:rsid w:val="005103D5"/>
    <w:rsid w:val="0051076D"/>
    <w:rsid w:val="005114CF"/>
    <w:rsid w:val="00511CA5"/>
    <w:rsid w:val="005150CE"/>
    <w:rsid w:val="00515DFB"/>
    <w:rsid w:val="00522A0E"/>
    <w:rsid w:val="00523B2A"/>
    <w:rsid w:val="00525DAC"/>
    <w:rsid w:val="0052669B"/>
    <w:rsid w:val="00530814"/>
    <w:rsid w:val="005332A5"/>
    <w:rsid w:val="00534B7C"/>
    <w:rsid w:val="0053762E"/>
    <w:rsid w:val="005417ED"/>
    <w:rsid w:val="00544A2B"/>
    <w:rsid w:val="00545301"/>
    <w:rsid w:val="00550364"/>
    <w:rsid w:val="00552FB0"/>
    <w:rsid w:val="00560FE4"/>
    <w:rsid w:val="005617B4"/>
    <w:rsid w:val="00562F0C"/>
    <w:rsid w:val="00565333"/>
    <w:rsid w:val="00567139"/>
    <w:rsid w:val="005674B0"/>
    <w:rsid w:val="00567C43"/>
    <w:rsid w:val="005705D6"/>
    <w:rsid w:val="005708B4"/>
    <w:rsid w:val="00571454"/>
    <w:rsid w:val="00573876"/>
    <w:rsid w:val="005745C7"/>
    <w:rsid w:val="00576E51"/>
    <w:rsid w:val="00577DFE"/>
    <w:rsid w:val="005811B3"/>
    <w:rsid w:val="00591B39"/>
    <w:rsid w:val="00593688"/>
    <w:rsid w:val="005960B6"/>
    <w:rsid w:val="005A05B2"/>
    <w:rsid w:val="005A0A57"/>
    <w:rsid w:val="005A7542"/>
    <w:rsid w:val="005B1CC3"/>
    <w:rsid w:val="005B1F98"/>
    <w:rsid w:val="005B2649"/>
    <w:rsid w:val="005B4408"/>
    <w:rsid w:val="005B5A07"/>
    <w:rsid w:val="005C0A92"/>
    <w:rsid w:val="005C1372"/>
    <w:rsid w:val="005C2FC5"/>
    <w:rsid w:val="005C35C0"/>
    <w:rsid w:val="005C6D3B"/>
    <w:rsid w:val="005D03CB"/>
    <w:rsid w:val="005D11C9"/>
    <w:rsid w:val="005D1946"/>
    <w:rsid w:val="005D37EF"/>
    <w:rsid w:val="005D714E"/>
    <w:rsid w:val="005D77D4"/>
    <w:rsid w:val="005E0347"/>
    <w:rsid w:val="005E2D7F"/>
    <w:rsid w:val="005E5B68"/>
    <w:rsid w:val="005E6C85"/>
    <w:rsid w:val="005F2B77"/>
    <w:rsid w:val="005F79E5"/>
    <w:rsid w:val="00601302"/>
    <w:rsid w:val="00602FB5"/>
    <w:rsid w:val="00603904"/>
    <w:rsid w:val="00607A4B"/>
    <w:rsid w:val="00611057"/>
    <w:rsid w:val="00611063"/>
    <w:rsid w:val="0061164E"/>
    <w:rsid w:val="006122BA"/>
    <w:rsid w:val="00620733"/>
    <w:rsid w:val="006233EE"/>
    <w:rsid w:val="0062462F"/>
    <w:rsid w:val="006262C7"/>
    <w:rsid w:val="00626BAD"/>
    <w:rsid w:val="0062704E"/>
    <w:rsid w:val="0063001D"/>
    <w:rsid w:val="006307E8"/>
    <w:rsid w:val="006320EE"/>
    <w:rsid w:val="006320F1"/>
    <w:rsid w:val="00634682"/>
    <w:rsid w:val="0063507E"/>
    <w:rsid w:val="00635822"/>
    <w:rsid w:val="006363E9"/>
    <w:rsid w:val="006422DA"/>
    <w:rsid w:val="00642C36"/>
    <w:rsid w:val="00643396"/>
    <w:rsid w:val="00643DB0"/>
    <w:rsid w:val="006441E2"/>
    <w:rsid w:val="00646E63"/>
    <w:rsid w:val="006473D0"/>
    <w:rsid w:val="00650D34"/>
    <w:rsid w:val="00651DB9"/>
    <w:rsid w:val="00652A93"/>
    <w:rsid w:val="00652E44"/>
    <w:rsid w:val="00654104"/>
    <w:rsid w:val="006543E3"/>
    <w:rsid w:val="0065534F"/>
    <w:rsid w:val="00655E6F"/>
    <w:rsid w:val="00655EE8"/>
    <w:rsid w:val="0065670F"/>
    <w:rsid w:val="00664624"/>
    <w:rsid w:val="00665D8D"/>
    <w:rsid w:val="0066736D"/>
    <w:rsid w:val="00673619"/>
    <w:rsid w:val="00683020"/>
    <w:rsid w:val="006858D6"/>
    <w:rsid w:val="0068718D"/>
    <w:rsid w:val="00687908"/>
    <w:rsid w:val="00687A13"/>
    <w:rsid w:val="00691B1C"/>
    <w:rsid w:val="00692CFD"/>
    <w:rsid w:val="006A0189"/>
    <w:rsid w:val="006A1127"/>
    <w:rsid w:val="006A2D0F"/>
    <w:rsid w:val="006A2F72"/>
    <w:rsid w:val="006A3278"/>
    <w:rsid w:val="006A430F"/>
    <w:rsid w:val="006A4874"/>
    <w:rsid w:val="006A5EBF"/>
    <w:rsid w:val="006B2270"/>
    <w:rsid w:val="006B30E9"/>
    <w:rsid w:val="006B35E3"/>
    <w:rsid w:val="006B5CDC"/>
    <w:rsid w:val="006C00D0"/>
    <w:rsid w:val="006C1D63"/>
    <w:rsid w:val="006C27F7"/>
    <w:rsid w:val="006C5613"/>
    <w:rsid w:val="006C61C8"/>
    <w:rsid w:val="006C702A"/>
    <w:rsid w:val="006D3EBD"/>
    <w:rsid w:val="006D5F97"/>
    <w:rsid w:val="006D68AA"/>
    <w:rsid w:val="006E69C9"/>
    <w:rsid w:val="006E6F0B"/>
    <w:rsid w:val="006F0D98"/>
    <w:rsid w:val="006F1300"/>
    <w:rsid w:val="006F4CD6"/>
    <w:rsid w:val="006F5B8C"/>
    <w:rsid w:val="006F6875"/>
    <w:rsid w:val="00701570"/>
    <w:rsid w:val="0070170E"/>
    <w:rsid w:val="007047E9"/>
    <w:rsid w:val="00706F29"/>
    <w:rsid w:val="00707778"/>
    <w:rsid w:val="007104E4"/>
    <w:rsid w:val="00716E14"/>
    <w:rsid w:val="007218EB"/>
    <w:rsid w:val="0072485D"/>
    <w:rsid w:val="0072497B"/>
    <w:rsid w:val="00724BED"/>
    <w:rsid w:val="0072740A"/>
    <w:rsid w:val="0073350F"/>
    <w:rsid w:val="0073548F"/>
    <w:rsid w:val="00736F40"/>
    <w:rsid w:val="007442BB"/>
    <w:rsid w:val="00744C5B"/>
    <w:rsid w:val="00745718"/>
    <w:rsid w:val="007463C5"/>
    <w:rsid w:val="00746846"/>
    <w:rsid w:val="007510C3"/>
    <w:rsid w:val="0075180B"/>
    <w:rsid w:val="007544C7"/>
    <w:rsid w:val="00756263"/>
    <w:rsid w:val="00757E03"/>
    <w:rsid w:val="00761A4B"/>
    <w:rsid w:val="00761BE4"/>
    <w:rsid w:val="00763337"/>
    <w:rsid w:val="0076458E"/>
    <w:rsid w:val="00765CA8"/>
    <w:rsid w:val="00767063"/>
    <w:rsid w:val="00767E7C"/>
    <w:rsid w:val="00770196"/>
    <w:rsid w:val="0077029E"/>
    <w:rsid w:val="00770B44"/>
    <w:rsid w:val="00776A2C"/>
    <w:rsid w:val="00777DC1"/>
    <w:rsid w:val="00780110"/>
    <w:rsid w:val="007815A5"/>
    <w:rsid w:val="00784BEA"/>
    <w:rsid w:val="007878EA"/>
    <w:rsid w:val="00790655"/>
    <w:rsid w:val="00793165"/>
    <w:rsid w:val="00793C98"/>
    <w:rsid w:val="007940AE"/>
    <w:rsid w:val="00797630"/>
    <w:rsid w:val="007A10F9"/>
    <w:rsid w:val="007A4C02"/>
    <w:rsid w:val="007B330F"/>
    <w:rsid w:val="007B49CD"/>
    <w:rsid w:val="007B593B"/>
    <w:rsid w:val="007B5A46"/>
    <w:rsid w:val="007C1B37"/>
    <w:rsid w:val="007C1BC2"/>
    <w:rsid w:val="007C6A6F"/>
    <w:rsid w:val="007D0472"/>
    <w:rsid w:val="007D0DBA"/>
    <w:rsid w:val="007D0F36"/>
    <w:rsid w:val="007D4DB0"/>
    <w:rsid w:val="007D5DD1"/>
    <w:rsid w:val="007E2403"/>
    <w:rsid w:val="007E5980"/>
    <w:rsid w:val="007F0731"/>
    <w:rsid w:val="007F073B"/>
    <w:rsid w:val="007F1929"/>
    <w:rsid w:val="007F1C46"/>
    <w:rsid w:val="007F1F95"/>
    <w:rsid w:val="00800C13"/>
    <w:rsid w:val="00800DED"/>
    <w:rsid w:val="00801649"/>
    <w:rsid w:val="00802ABA"/>
    <w:rsid w:val="008041B8"/>
    <w:rsid w:val="00804CEB"/>
    <w:rsid w:val="00805C72"/>
    <w:rsid w:val="008141B9"/>
    <w:rsid w:val="008210A8"/>
    <w:rsid w:val="0082317F"/>
    <w:rsid w:val="00823F93"/>
    <w:rsid w:val="00826E9A"/>
    <w:rsid w:val="00831225"/>
    <w:rsid w:val="00835A01"/>
    <w:rsid w:val="008364A9"/>
    <w:rsid w:val="00837367"/>
    <w:rsid w:val="008420AC"/>
    <w:rsid w:val="008428AB"/>
    <w:rsid w:val="00842D4B"/>
    <w:rsid w:val="00845EFB"/>
    <w:rsid w:val="008470DE"/>
    <w:rsid w:val="00847AD9"/>
    <w:rsid w:val="00851DE9"/>
    <w:rsid w:val="00856DB3"/>
    <w:rsid w:val="008571F6"/>
    <w:rsid w:val="00861AF6"/>
    <w:rsid w:val="00862685"/>
    <w:rsid w:val="0086290C"/>
    <w:rsid w:val="00863664"/>
    <w:rsid w:val="0086546D"/>
    <w:rsid w:val="00865666"/>
    <w:rsid w:val="008659CD"/>
    <w:rsid w:val="00866626"/>
    <w:rsid w:val="00873453"/>
    <w:rsid w:val="008778A2"/>
    <w:rsid w:val="0088151C"/>
    <w:rsid w:val="008817AB"/>
    <w:rsid w:val="00883C86"/>
    <w:rsid w:val="008843A4"/>
    <w:rsid w:val="0088765E"/>
    <w:rsid w:val="00887CD4"/>
    <w:rsid w:val="00890222"/>
    <w:rsid w:val="00891732"/>
    <w:rsid w:val="008946D0"/>
    <w:rsid w:val="008A178B"/>
    <w:rsid w:val="008A235C"/>
    <w:rsid w:val="008A308D"/>
    <w:rsid w:val="008A39DE"/>
    <w:rsid w:val="008A4AF8"/>
    <w:rsid w:val="008A6E95"/>
    <w:rsid w:val="008A76AA"/>
    <w:rsid w:val="008A7BD6"/>
    <w:rsid w:val="008B0BBD"/>
    <w:rsid w:val="008B1C49"/>
    <w:rsid w:val="008B538C"/>
    <w:rsid w:val="008B67CC"/>
    <w:rsid w:val="008B6F24"/>
    <w:rsid w:val="008D1228"/>
    <w:rsid w:val="008D3002"/>
    <w:rsid w:val="008D4362"/>
    <w:rsid w:val="008D6A00"/>
    <w:rsid w:val="008D77E9"/>
    <w:rsid w:val="008D7A7D"/>
    <w:rsid w:val="008E16FF"/>
    <w:rsid w:val="008E2542"/>
    <w:rsid w:val="008E2B84"/>
    <w:rsid w:val="008E3BDA"/>
    <w:rsid w:val="008E4C3A"/>
    <w:rsid w:val="008F06EB"/>
    <w:rsid w:val="008F3354"/>
    <w:rsid w:val="008F452F"/>
    <w:rsid w:val="008F725C"/>
    <w:rsid w:val="00900DBE"/>
    <w:rsid w:val="00902C8E"/>
    <w:rsid w:val="00905ADC"/>
    <w:rsid w:val="00905BFD"/>
    <w:rsid w:val="00906C33"/>
    <w:rsid w:val="00907243"/>
    <w:rsid w:val="009118FA"/>
    <w:rsid w:val="00912223"/>
    <w:rsid w:val="00912C2F"/>
    <w:rsid w:val="00916EC7"/>
    <w:rsid w:val="009173AF"/>
    <w:rsid w:val="00920080"/>
    <w:rsid w:val="00920D0A"/>
    <w:rsid w:val="0092238E"/>
    <w:rsid w:val="00923A5B"/>
    <w:rsid w:val="00925105"/>
    <w:rsid w:val="009257DA"/>
    <w:rsid w:val="00925BD3"/>
    <w:rsid w:val="00932946"/>
    <w:rsid w:val="00934B96"/>
    <w:rsid w:val="00937A76"/>
    <w:rsid w:val="00937D29"/>
    <w:rsid w:val="009408CC"/>
    <w:rsid w:val="009424FA"/>
    <w:rsid w:val="009426CB"/>
    <w:rsid w:val="00942ADE"/>
    <w:rsid w:val="00943BFD"/>
    <w:rsid w:val="00943C18"/>
    <w:rsid w:val="0094525C"/>
    <w:rsid w:val="00950219"/>
    <w:rsid w:val="009509E4"/>
    <w:rsid w:val="00951EDA"/>
    <w:rsid w:val="009537F6"/>
    <w:rsid w:val="00956103"/>
    <w:rsid w:val="00961402"/>
    <w:rsid w:val="00961577"/>
    <w:rsid w:val="00963073"/>
    <w:rsid w:val="0096408D"/>
    <w:rsid w:val="00965BD8"/>
    <w:rsid w:val="0097086D"/>
    <w:rsid w:val="0097315A"/>
    <w:rsid w:val="009744C2"/>
    <w:rsid w:val="009762A6"/>
    <w:rsid w:val="0098009E"/>
    <w:rsid w:val="0098487B"/>
    <w:rsid w:val="00984E51"/>
    <w:rsid w:val="00993AC4"/>
    <w:rsid w:val="00997F1A"/>
    <w:rsid w:val="009A36C1"/>
    <w:rsid w:val="009A398C"/>
    <w:rsid w:val="009A3C38"/>
    <w:rsid w:val="009A3F0A"/>
    <w:rsid w:val="009A420C"/>
    <w:rsid w:val="009B21AC"/>
    <w:rsid w:val="009B3EFE"/>
    <w:rsid w:val="009B493A"/>
    <w:rsid w:val="009B50E9"/>
    <w:rsid w:val="009C1299"/>
    <w:rsid w:val="009C3808"/>
    <w:rsid w:val="009C4D85"/>
    <w:rsid w:val="009C5087"/>
    <w:rsid w:val="009C5813"/>
    <w:rsid w:val="009C589F"/>
    <w:rsid w:val="009C6BA6"/>
    <w:rsid w:val="009C7AE0"/>
    <w:rsid w:val="009D138C"/>
    <w:rsid w:val="009D19FD"/>
    <w:rsid w:val="009D28AB"/>
    <w:rsid w:val="009D3D73"/>
    <w:rsid w:val="009D49F9"/>
    <w:rsid w:val="009E02ED"/>
    <w:rsid w:val="009E0751"/>
    <w:rsid w:val="009E2CDF"/>
    <w:rsid w:val="009E5464"/>
    <w:rsid w:val="009E5A2C"/>
    <w:rsid w:val="009E6A57"/>
    <w:rsid w:val="009E73AD"/>
    <w:rsid w:val="009E76E3"/>
    <w:rsid w:val="009F05C4"/>
    <w:rsid w:val="009F5357"/>
    <w:rsid w:val="009F619D"/>
    <w:rsid w:val="009F6D55"/>
    <w:rsid w:val="009F7653"/>
    <w:rsid w:val="00A00569"/>
    <w:rsid w:val="00A02CD4"/>
    <w:rsid w:val="00A04BE2"/>
    <w:rsid w:val="00A06F23"/>
    <w:rsid w:val="00A07356"/>
    <w:rsid w:val="00A12863"/>
    <w:rsid w:val="00A12D59"/>
    <w:rsid w:val="00A149B2"/>
    <w:rsid w:val="00A21072"/>
    <w:rsid w:val="00A21E85"/>
    <w:rsid w:val="00A2225F"/>
    <w:rsid w:val="00A2387C"/>
    <w:rsid w:val="00A24D93"/>
    <w:rsid w:val="00A26984"/>
    <w:rsid w:val="00A2712A"/>
    <w:rsid w:val="00A30B2E"/>
    <w:rsid w:val="00A30E9D"/>
    <w:rsid w:val="00A32BD2"/>
    <w:rsid w:val="00A3306B"/>
    <w:rsid w:val="00A3412F"/>
    <w:rsid w:val="00A35D1C"/>
    <w:rsid w:val="00A35F87"/>
    <w:rsid w:val="00A36044"/>
    <w:rsid w:val="00A366A9"/>
    <w:rsid w:val="00A37391"/>
    <w:rsid w:val="00A400EA"/>
    <w:rsid w:val="00A401B6"/>
    <w:rsid w:val="00A4029C"/>
    <w:rsid w:val="00A436C8"/>
    <w:rsid w:val="00A45E88"/>
    <w:rsid w:val="00A46912"/>
    <w:rsid w:val="00A4795F"/>
    <w:rsid w:val="00A527D4"/>
    <w:rsid w:val="00A53489"/>
    <w:rsid w:val="00A54543"/>
    <w:rsid w:val="00A56E40"/>
    <w:rsid w:val="00A57E80"/>
    <w:rsid w:val="00A61395"/>
    <w:rsid w:val="00A6234E"/>
    <w:rsid w:val="00A6257F"/>
    <w:rsid w:val="00A64099"/>
    <w:rsid w:val="00A661A2"/>
    <w:rsid w:val="00A66371"/>
    <w:rsid w:val="00A66A5D"/>
    <w:rsid w:val="00A714D0"/>
    <w:rsid w:val="00A730EC"/>
    <w:rsid w:val="00A7621F"/>
    <w:rsid w:val="00A835FA"/>
    <w:rsid w:val="00A83F26"/>
    <w:rsid w:val="00A85C03"/>
    <w:rsid w:val="00A86052"/>
    <w:rsid w:val="00A96425"/>
    <w:rsid w:val="00A965BB"/>
    <w:rsid w:val="00A96BE6"/>
    <w:rsid w:val="00A97037"/>
    <w:rsid w:val="00AA14BC"/>
    <w:rsid w:val="00AA2054"/>
    <w:rsid w:val="00AB0809"/>
    <w:rsid w:val="00AB1E3C"/>
    <w:rsid w:val="00AB6016"/>
    <w:rsid w:val="00AB678D"/>
    <w:rsid w:val="00AB7CE5"/>
    <w:rsid w:val="00AC0E1E"/>
    <w:rsid w:val="00AC1044"/>
    <w:rsid w:val="00AC1B7F"/>
    <w:rsid w:val="00AC1C93"/>
    <w:rsid w:val="00AC1CDE"/>
    <w:rsid w:val="00AC2A37"/>
    <w:rsid w:val="00AD0E50"/>
    <w:rsid w:val="00AD3544"/>
    <w:rsid w:val="00AD632D"/>
    <w:rsid w:val="00AE136D"/>
    <w:rsid w:val="00AE20CF"/>
    <w:rsid w:val="00AE329F"/>
    <w:rsid w:val="00AE4716"/>
    <w:rsid w:val="00AE5454"/>
    <w:rsid w:val="00AE5A0A"/>
    <w:rsid w:val="00AE5D68"/>
    <w:rsid w:val="00AE7FDB"/>
    <w:rsid w:val="00AF0554"/>
    <w:rsid w:val="00AF059B"/>
    <w:rsid w:val="00AF09B5"/>
    <w:rsid w:val="00AF1C07"/>
    <w:rsid w:val="00AF2153"/>
    <w:rsid w:val="00AF28CC"/>
    <w:rsid w:val="00AF5DB3"/>
    <w:rsid w:val="00AF737F"/>
    <w:rsid w:val="00B006DF"/>
    <w:rsid w:val="00B01063"/>
    <w:rsid w:val="00B05ECD"/>
    <w:rsid w:val="00B06172"/>
    <w:rsid w:val="00B06EAC"/>
    <w:rsid w:val="00B0714A"/>
    <w:rsid w:val="00B12618"/>
    <w:rsid w:val="00B140C9"/>
    <w:rsid w:val="00B16A24"/>
    <w:rsid w:val="00B16A8C"/>
    <w:rsid w:val="00B24B9E"/>
    <w:rsid w:val="00B25A86"/>
    <w:rsid w:val="00B26583"/>
    <w:rsid w:val="00B275C1"/>
    <w:rsid w:val="00B30485"/>
    <w:rsid w:val="00B318C1"/>
    <w:rsid w:val="00B332D1"/>
    <w:rsid w:val="00B337AE"/>
    <w:rsid w:val="00B33819"/>
    <w:rsid w:val="00B4145F"/>
    <w:rsid w:val="00B440F7"/>
    <w:rsid w:val="00B44701"/>
    <w:rsid w:val="00B45AC4"/>
    <w:rsid w:val="00B50C64"/>
    <w:rsid w:val="00B54E06"/>
    <w:rsid w:val="00B5600E"/>
    <w:rsid w:val="00B6172C"/>
    <w:rsid w:val="00B62885"/>
    <w:rsid w:val="00B6522B"/>
    <w:rsid w:val="00B654ED"/>
    <w:rsid w:val="00B65709"/>
    <w:rsid w:val="00B67967"/>
    <w:rsid w:val="00B67DF2"/>
    <w:rsid w:val="00B7219E"/>
    <w:rsid w:val="00B76B4A"/>
    <w:rsid w:val="00B80A47"/>
    <w:rsid w:val="00B85BF7"/>
    <w:rsid w:val="00B93290"/>
    <w:rsid w:val="00B934FF"/>
    <w:rsid w:val="00B939CC"/>
    <w:rsid w:val="00B93C08"/>
    <w:rsid w:val="00BA5081"/>
    <w:rsid w:val="00BA735C"/>
    <w:rsid w:val="00BB1F92"/>
    <w:rsid w:val="00BB4F7A"/>
    <w:rsid w:val="00BB55B1"/>
    <w:rsid w:val="00BB63DE"/>
    <w:rsid w:val="00BB794C"/>
    <w:rsid w:val="00BC008E"/>
    <w:rsid w:val="00BC38DB"/>
    <w:rsid w:val="00BC547B"/>
    <w:rsid w:val="00BD49AC"/>
    <w:rsid w:val="00BD4B6C"/>
    <w:rsid w:val="00BD7C31"/>
    <w:rsid w:val="00BE1B25"/>
    <w:rsid w:val="00BE2AC6"/>
    <w:rsid w:val="00BE3CC6"/>
    <w:rsid w:val="00BE449B"/>
    <w:rsid w:val="00BE5E11"/>
    <w:rsid w:val="00BF1BEC"/>
    <w:rsid w:val="00BF2EAF"/>
    <w:rsid w:val="00BF4C7E"/>
    <w:rsid w:val="00BF7F59"/>
    <w:rsid w:val="00C00303"/>
    <w:rsid w:val="00C019B3"/>
    <w:rsid w:val="00C02ACD"/>
    <w:rsid w:val="00C06CA7"/>
    <w:rsid w:val="00C15362"/>
    <w:rsid w:val="00C21FE4"/>
    <w:rsid w:val="00C243CD"/>
    <w:rsid w:val="00C34B2A"/>
    <w:rsid w:val="00C350AF"/>
    <w:rsid w:val="00C37933"/>
    <w:rsid w:val="00C408C7"/>
    <w:rsid w:val="00C41227"/>
    <w:rsid w:val="00C45AE9"/>
    <w:rsid w:val="00C47EEA"/>
    <w:rsid w:val="00C50EDC"/>
    <w:rsid w:val="00C519D0"/>
    <w:rsid w:val="00C54CC3"/>
    <w:rsid w:val="00C56A93"/>
    <w:rsid w:val="00C60C74"/>
    <w:rsid w:val="00C63FAD"/>
    <w:rsid w:val="00C66A61"/>
    <w:rsid w:val="00C70ACB"/>
    <w:rsid w:val="00C71217"/>
    <w:rsid w:val="00C72C46"/>
    <w:rsid w:val="00C743F5"/>
    <w:rsid w:val="00C82304"/>
    <w:rsid w:val="00C8267F"/>
    <w:rsid w:val="00C837D5"/>
    <w:rsid w:val="00C846D2"/>
    <w:rsid w:val="00C87C0F"/>
    <w:rsid w:val="00C91F32"/>
    <w:rsid w:val="00CA255A"/>
    <w:rsid w:val="00CA3DE3"/>
    <w:rsid w:val="00CA4978"/>
    <w:rsid w:val="00CA4FEC"/>
    <w:rsid w:val="00CA55C3"/>
    <w:rsid w:val="00CA7D90"/>
    <w:rsid w:val="00CB112A"/>
    <w:rsid w:val="00CB3216"/>
    <w:rsid w:val="00CB70CA"/>
    <w:rsid w:val="00CC358F"/>
    <w:rsid w:val="00CC37FA"/>
    <w:rsid w:val="00CC573B"/>
    <w:rsid w:val="00CC5A6B"/>
    <w:rsid w:val="00CD2460"/>
    <w:rsid w:val="00CD514A"/>
    <w:rsid w:val="00CD7921"/>
    <w:rsid w:val="00CE084B"/>
    <w:rsid w:val="00CE1AA0"/>
    <w:rsid w:val="00CE59DA"/>
    <w:rsid w:val="00CE6514"/>
    <w:rsid w:val="00CE70AE"/>
    <w:rsid w:val="00CF127A"/>
    <w:rsid w:val="00CF1991"/>
    <w:rsid w:val="00CF1C08"/>
    <w:rsid w:val="00D0073A"/>
    <w:rsid w:val="00D02D57"/>
    <w:rsid w:val="00D050C5"/>
    <w:rsid w:val="00D071E5"/>
    <w:rsid w:val="00D118D6"/>
    <w:rsid w:val="00D11DF3"/>
    <w:rsid w:val="00D13B80"/>
    <w:rsid w:val="00D16771"/>
    <w:rsid w:val="00D16893"/>
    <w:rsid w:val="00D20266"/>
    <w:rsid w:val="00D20AE4"/>
    <w:rsid w:val="00D20C29"/>
    <w:rsid w:val="00D2248B"/>
    <w:rsid w:val="00D22765"/>
    <w:rsid w:val="00D26FBC"/>
    <w:rsid w:val="00D27201"/>
    <w:rsid w:val="00D3222F"/>
    <w:rsid w:val="00D3266E"/>
    <w:rsid w:val="00D33842"/>
    <w:rsid w:val="00D350EB"/>
    <w:rsid w:val="00D4291B"/>
    <w:rsid w:val="00D43BD8"/>
    <w:rsid w:val="00D43FF6"/>
    <w:rsid w:val="00D47915"/>
    <w:rsid w:val="00D5056F"/>
    <w:rsid w:val="00D51A99"/>
    <w:rsid w:val="00D5223E"/>
    <w:rsid w:val="00D534EA"/>
    <w:rsid w:val="00D5582D"/>
    <w:rsid w:val="00D57D6E"/>
    <w:rsid w:val="00D602AA"/>
    <w:rsid w:val="00D61B4D"/>
    <w:rsid w:val="00D61F5A"/>
    <w:rsid w:val="00D656C2"/>
    <w:rsid w:val="00D66E34"/>
    <w:rsid w:val="00D67234"/>
    <w:rsid w:val="00D6786C"/>
    <w:rsid w:val="00D70342"/>
    <w:rsid w:val="00D725E9"/>
    <w:rsid w:val="00D750DE"/>
    <w:rsid w:val="00D770B7"/>
    <w:rsid w:val="00D80F60"/>
    <w:rsid w:val="00D90EBF"/>
    <w:rsid w:val="00D93215"/>
    <w:rsid w:val="00D93593"/>
    <w:rsid w:val="00D9426D"/>
    <w:rsid w:val="00D9542D"/>
    <w:rsid w:val="00DA3BDC"/>
    <w:rsid w:val="00DA6346"/>
    <w:rsid w:val="00DA7616"/>
    <w:rsid w:val="00DB0F74"/>
    <w:rsid w:val="00DB1F53"/>
    <w:rsid w:val="00DB4C12"/>
    <w:rsid w:val="00DB5287"/>
    <w:rsid w:val="00DC13D6"/>
    <w:rsid w:val="00DC1C17"/>
    <w:rsid w:val="00DC2A9D"/>
    <w:rsid w:val="00DC44CC"/>
    <w:rsid w:val="00DC45FD"/>
    <w:rsid w:val="00DC4EFA"/>
    <w:rsid w:val="00DC5944"/>
    <w:rsid w:val="00DC601A"/>
    <w:rsid w:val="00DC6290"/>
    <w:rsid w:val="00DC6308"/>
    <w:rsid w:val="00DC665B"/>
    <w:rsid w:val="00DD009F"/>
    <w:rsid w:val="00DD4305"/>
    <w:rsid w:val="00DE1837"/>
    <w:rsid w:val="00DE2FE6"/>
    <w:rsid w:val="00DE3E8D"/>
    <w:rsid w:val="00DE5851"/>
    <w:rsid w:val="00DE7933"/>
    <w:rsid w:val="00E006A6"/>
    <w:rsid w:val="00E0081E"/>
    <w:rsid w:val="00E02094"/>
    <w:rsid w:val="00E048D5"/>
    <w:rsid w:val="00E062C0"/>
    <w:rsid w:val="00E0735B"/>
    <w:rsid w:val="00E07C1D"/>
    <w:rsid w:val="00E10522"/>
    <w:rsid w:val="00E10F4C"/>
    <w:rsid w:val="00E12609"/>
    <w:rsid w:val="00E1501A"/>
    <w:rsid w:val="00E153BF"/>
    <w:rsid w:val="00E20DCB"/>
    <w:rsid w:val="00E23DC2"/>
    <w:rsid w:val="00E2419F"/>
    <w:rsid w:val="00E32BA0"/>
    <w:rsid w:val="00E366D6"/>
    <w:rsid w:val="00E36733"/>
    <w:rsid w:val="00E3795D"/>
    <w:rsid w:val="00E4163A"/>
    <w:rsid w:val="00E47AF7"/>
    <w:rsid w:val="00E527BE"/>
    <w:rsid w:val="00E548D0"/>
    <w:rsid w:val="00E55EB6"/>
    <w:rsid w:val="00E566E7"/>
    <w:rsid w:val="00E572E9"/>
    <w:rsid w:val="00E63D8B"/>
    <w:rsid w:val="00E715D6"/>
    <w:rsid w:val="00E718F6"/>
    <w:rsid w:val="00E73949"/>
    <w:rsid w:val="00E75C80"/>
    <w:rsid w:val="00E76918"/>
    <w:rsid w:val="00E81F4B"/>
    <w:rsid w:val="00E84E48"/>
    <w:rsid w:val="00E86A4E"/>
    <w:rsid w:val="00E902EE"/>
    <w:rsid w:val="00E90B9E"/>
    <w:rsid w:val="00E9583E"/>
    <w:rsid w:val="00EA11BE"/>
    <w:rsid w:val="00EA16F6"/>
    <w:rsid w:val="00EA3222"/>
    <w:rsid w:val="00EA35E0"/>
    <w:rsid w:val="00EB08CF"/>
    <w:rsid w:val="00EB22C2"/>
    <w:rsid w:val="00EB3DFF"/>
    <w:rsid w:val="00EB55A6"/>
    <w:rsid w:val="00EB5B86"/>
    <w:rsid w:val="00EC4A2F"/>
    <w:rsid w:val="00EC644A"/>
    <w:rsid w:val="00EC6A3F"/>
    <w:rsid w:val="00ED1699"/>
    <w:rsid w:val="00ED1A2F"/>
    <w:rsid w:val="00ED5069"/>
    <w:rsid w:val="00EE09D0"/>
    <w:rsid w:val="00EE239B"/>
    <w:rsid w:val="00EF049C"/>
    <w:rsid w:val="00EF214B"/>
    <w:rsid w:val="00EF4163"/>
    <w:rsid w:val="00EF6B5F"/>
    <w:rsid w:val="00F02C9C"/>
    <w:rsid w:val="00F04679"/>
    <w:rsid w:val="00F06AAE"/>
    <w:rsid w:val="00F075E4"/>
    <w:rsid w:val="00F12F8E"/>
    <w:rsid w:val="00F15834"/>
    <w:rsid w:val="00F16A19"/>
    <w:rsid w:val="00F17355"/>
    <w:rsid w:val="00F17EF3"/>
    <w:rsid w:val="00F22BDF"/>
    <w:rsid w:val="00F30554"/>
    <w:rsid w:val="00F31583"/>
    <w:rsid w:val="00F3205A"/>
    <w:rsid w:val="00F321D0"/>
    <w:rsid w:val="00F348D2"/>
    <w:rsid w:val="00F424CE"/>
    <w:rsid w:val="00F43584"/>
    <w:rsid w:val="00F4485F"/>
    <w:rsid w:val="00F44B6A"/>
    <w:rsid w:val="00F453AB"/>
    <w:rsid w:val="00F479FC"/>
    <w:rsid w:val="00F50A14"/>
    <w:rsid w:val="00F50AA0"/>
    <w:rsid w:val="00F521C7"/>
    <w:rsid w:val="00F56071"/>
    <w:rsid w:val="00F56A89"/>
    <w:rsid w:val="00F60BF8"/>
    <w:rsid w:val="00F62FBE"/>
    <w:rsid w:val="00F63995"/>
    <w:rsid w:val="00F64084"/>
    <w:rsid w:val="00F643A1"/>
    <w:rsid w:val="00F64863"/>
    <w:rsid w:val="00F653BC"/>
    <w:rsid w:val="00F661B8"/>
    <w:rsid w:val="00F673BD"/>
    <w:rsid w:val="00F71D18"/>
    <w:rsid w:val="00F724A4"/>
    <w:rsid w:val="00F728DC"/>
    <w:rsid w:val="00F7332F"/>
    <w:rsid w:val="00F750DD"/>
    <w:rsid w:val="00F756BD"/>
    <w:rsid w:val="00F7760D"/>
    <w:rsid w:val="00F8196B"/>
    <w:rsid w:val="00F86103"/>
    <w:rsid w:val="00F86C93"/>
    <w:rsid w:val="00F91329"/>
    <w:rsid w:val="00F94066"/>
    <w:rsid w:val="00F94594"/>
    <w:rsid w:val="00F960C1"/>
    <w:rsid w:val="00FA0331"/>
    <w:rsid w:val="00FA2380"/>
    <w:rsid w:val="00FA70A4"/>
    <w:rsid w:val="00FB3414"/>
    <w:rsid w:val="00FB43E0"/>
    <w:rsid w:val="00FB7ED6"/>
    <w:rsid w:val="00FC049C"/>
    <w:rsid w:val="00FC1C0E"/>
    <w:rsid w:val="00FC584A"/>
    <w:rsid w:val="00FC5ED8"/>
    <w:rsid w:val="00FC72FF"/>
    <w:rsid w:val="00FC7793"/>
    <w:rsid w:val="00FD1D22"/>
    <w:rsid w:val="00FD3B7D"/>
    <w:rsid w:val="00FD4543"/>
    <w:rsid w:val="00FD594A"/>
    <w:rsid w:val="00FD6719"/>
    <w:rsid w:val="00FF1076"/>
    <w:rsid w:val="00FF1BAF"/>
    <w:rsid w:val="00FF39F2"/>
    <w:rsid w:val="00FF4DCB"/>
    <w:rsid w:val="00FF747D"/>
    <w:rsid w:val="00FF7FF6"/>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33E83D"/>
  <w15:docId w15:val="{2DF077CA-DFBC-4639-8B26-DD8543D6D5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0" w:defSemiHidden="0" w:defUnhideWhenUsed="0" w:defQFormat="0" w:count="376">
    <w:lsdException w:name="Normal"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unhideWhenUsed/>
    <w:qFormat/>
    <w:rsid w:val="0034407B"/>
    <w:pPr>
      <w:spacing w:after="240" w:line="288" w:lineRule="auto"/>
    </w:pPr>
    <w:rPr>
      <w:rFonts w:ascii="Arial" w:hAnsi="Arial"/>
    </w:rPr>
  </w:style>
  <w:style w:type="paragraph" w:styleId="Heading1">
    <w:name w:val="heading 1"/>
    <w:aliases w:val="Numbered - 1"/>
    <w:basedOn w:val="Normal"/>
    <w:next w:val="Normal"/>
    <w:qFormat/>
    <w:rsid w:val="00AF1C07"/>
    <w:pPr>
      <w:keepNext/>
      <w:keepLines/>
      <w:spacing w:before="240"/>
      <w:outlineLvl w:val="0"/>
    </w:pPr>
    <w:rPr>
      <w:b/>
      <w:kern w:val="28"/>
    </w:rPr>
  </w:style>
  <w:style w:type="paragraph" w:styleId="Heading2">
    <w:name w:val="heading 2"/>
    <w:aliases w:val="Numbered - 2"/>
    <w:basedOn w:val="Heading1"/>
    <w:next w:val="Normal"/>
    <w:qFormat/>
    <w:rsid w:val="00AF1C07"/>
    <w:pPr>
      <w:outlineLvl w:val="1"/>
    </w:pPr>
  </w:style>
  <w:style w:type="paragraph" w:styleId="Heading3">
    <w:name w:val="heading 3"/>
    <w:aliases w:val="Numbered - 3"/>
    <w:basedOn w:val="Heading2"/>
    <w:next w:val="Normal"/>
    <w:link w:val="Heading3Char"/>
    <w:qFormat/>
    <w:rsid w:val="00AF1C07"/>
    <w:pPr>
      <w:keepNext w:val="0"/>
      <w:keepLines w:val="0"/>
      <w:spacing w:before="0" w:after="0"/>
      <w:outlineLvl w:val="2"/>
    </w:pPr>
    <w:rPr>
      <w:b w:val="0"/>
    </w:rPr>
  </w:style>
  <w:style w:type="paragraph" w:styleId="Heading4">
    <w:name w:val="heading 4"/>
    <w:aliases w:val="Numbered - 4"/>
    <w:basedOn w:val="Heading3"/>
    <w:next w:val="Normal"/>
    <w:qFormat/>
    <w:rsid w:val="00AF1C07"/>
    <w:pPr>
      <w:outlineLvl w:val="3"/>
    </w:pPr>
  </w:style>
  <w:style w:type="paragraph" w:styleId="Heading5">
    <w:name w:val="heading 5"/>
    <w:aliases w:val="Numbered - 5"/>
    <w:basedOn w:val="Heading4"/>
    <w:next w:val="Normal"/>
    <w:qFormat/>
    <w:rsid w:val="00AF1C07"/>
    <w:pPr>
      <w:outlineLvl w:val="4"/>
    </w:pPr>
  </w:style>
  <w:style w:type="paragraph" w:styleId="Heading6">
    <w:name w:val="heading 6"/>
    <w:aliases w:val="Numbered - 6"/>
    <w:basedOn w:val="Heading5"/>
    <w:next w:val="Normal"/>
    <w:qFormat/>
    <w:rsid w:val="00AF1C07"/>
    <w:pPr>
      <w:outlineLvl w:val="5"/>
    </w:pPr>
  </w:style>
  <w:style w:type="paragraph" w:styleId="Heading7">
    <w:name w:val="heading 7"/>
    <w:aliases w:val="Numbered - 7"/>
    <w:basedOn w:val="Heading6"/>
    <w:next w:val="Normal"/>
    <w:qFormat/>
    <w:rsid w:val="00AF1C07"/>
    <w:pPr>
      <w:outlineLvl w:val="6"/>
    </w:pPr>
  </w:style>
  <w:style w:type="paragraph" w:styleId="Heading8">
    <w:name w:val="heading 8"/>
    <w:aliases w:val="Numbered - 8"/>
    <w:basedOn w:val="Heading7"/>
    <w:next w:val="Normal"/>
    <w:qFormat/>
    <w:rsid w:val="00AF1C07"/>
    <w:pPr>
      <w:outlineLvl w:val="7"/>
    </w:pPr>
  </w:style>
  <w:style w:type="paragraph" w:styleId="Heading9">
    <w:name w:val="heading 9"/>
    <w:aliases w:val="Numbered - 9"/>
    <w:basedOn w:val="Heading8"/>
    <w:next w:val="Normal"/>
    <w:qFormat/>
    <w:rsid w:val="00AF1C07"/>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AF1C07"/>
  </w:style>
  <w:style w:type="paragraph" w:styleId="BodyTextIndent">
    <w:name w:val="Body Text Indent"/>
    <w:basedOn w:val="Normal"/>
    <w:rsid w:val="00AF1C07"/>
    <w:pPr>
      <w:ind w:left="288"/>
    </w:pPr>
  </w:style>
  <w:style w:type="paragraph" w:customStyle="1" w:styleId="DeptBullets">
    <w:name w:val="DeptBullets"/>
    <w:basedOn w:val="Normal"/>
    <w:rsid w:val="00AF1C07"/>
    <w:pPr>
      <w:numPr>
        <w:numId w:val="1"/>
      </w:numPr>
    </w:pPr>
  </w:style>
  <w:style w:type="paragraph" w:customStyle="1" w:styleId="DeptOutNumbered">
    <w:name w:val="DeptOutNumbered"/>
    <w:basedOn w:val="Normal"/>
    <w:rsid w:val="00AF1C07"/>
    <w:pPr>
      <w:numPr>
        <w:numId w:val="2"/>
      </w:numPr>
    </w:pPr>
  </w:style>
  <w:style w:type="paragraph" w:styleId="Footer">
    <w:name w:val="footer"/>
    <w:basedOn w:val="Normal"/>
    <w:rsid w:val="00AF1C07"/>
    <w:pPr>
      <w:tabs>
        <w:tab w:val="center" w:pos="4153"/>
        <w:tab w:val="right" w:pos="8306"/>
      </w:tabs>
    </w:pPr>
  </w:style>
  <w:style w:type="paragraph" w:styleId="Header">
    <w:name w:val="header"/>
    <w:basedOn w:val="Normal"/>
    <w:rsid w:val="00AF1C07"/>
    <w:pPr>
      <w:tabs>
        <w:tab w:val="center" w:pos="4153"/>
        <w:tab w:val="right" w:pos="8306"/>
      </w:tabs>
    </w:pPr>
  </w:style>
  <w:style w:type="paragraph" w:customStyle="1" w:styleId="Heading">
    <w:name w:val="Heading"/>
    <w:basedOn w:val="Normal"/>
    <w:next w:val="Normal"/>
    <w:rsid w:val="00AF1C07"/>
    <w:pPr>
      <w:keepNext/>
      <w:keepLines/>
      <w:spacing w:before="240"/>
      <w:ind w:left="-720"/>
    </w:pPr>
    <w:rPr>
      <w:b/>
    </w:rPr>
  </w:style>
  <w:style w:type="paragraph" w:customStyle="1" w:styleId="MinuteTop">
    <w:name w:val="Minute Top"/>
    <w:basedOn w:val="Normal"/>
    <w:rsid w:val="00AF1C07"/>
    <w:pPr>
      <w:tabs>
        <w:tab w:val="left" w:pos="4680"/>
        <w:tab w:val="left" w:pos="5587"/>
      </w:tabs>
    </w:pPr>
  </w:style>
  <w:style w:type="paragraph" w:customStyle="1" w:styleId="Numbered">
    <w:name w:val="Numbered"/>
    <w:basedOn w:val="Normal"/>
    <w:rsid w:val="00AF1C07"/>
  </w:style>
  <w:style w:type="character" w:styleId="PageNumber">
    <w:name w:val="page number"/>
    <w:basedOn w:val="DefaultParagraphFont"/>
    <w:rsid w:val="00AF1C07"/>
  </w:style>
  <w:style w:type="character" w:customStyle="1" w:styleId="PersonalComposeStyle">
    <w:name w:val="Personal Compose Style"/>
    <w:basedOn w:val="DefaultParagraphFont"/>
    <w:rsid w:val="00AF1C07"/>
    <w:rPr>
      <w:rFonts w:ascii="Arial" w:hAnsi="Arial" w:cs="Arial"/>
      <w:color w:val="auto"/>
      <w:sz w:val="20"/>
    </w:rPr>
  </w:style>
  <w:style w:type="character" w:customStyle="1" w:styleId="PersonalReplyStyle">
    <w:name w:val="Personal Reply Style"/>
    <w:basedOn w:val="DefaultParagraphFont"/>
    <w:rsid w:val="00AF1C07"/>
    <w:rPr>
      <w:rFonts w:ascii="Arial" w:hAnsi="Arial" w:cs="Arial"/>
      <w:color w:val="auto"/>
      <w:sz w:val="20"/>
    </w:rPr>
  </w:style>
  <w:style w:type="paragraph" w:customStyle="1" w:styleId="Sub-Heading">
    <w:name w:val="Sub-Heading"/>
    <w:basedOn w:val="Heading"/>
    <w:next w:val="Numbered"/>
    <w:rsid w:val="00AF1C07"/>
    <w:pPr>
      <w:spacing w:before="0"/>
    </w:pPr>
  </w:style>
  <w:style w:type="paragraph" w:styleId="Subtitle">
    <w:name w:val="Subtitle"/>
    <w:basedOn w:val="Normal"/>
    <w:qFormat/>
    <w:rsid w:val="00AF1C07"/>
    <w:pPr>
      <w:spacing w:after="60"/>
      <w:jc w:val="center"/>
    </w:pPr>
    <w:rPr>
      <w:i/>
    </w:rPr>
  </w:style>
  <w:style w:type="paragraph" w:customStyle="1" w:styleId="DfESOutNumbered">
    <w:name w:val="DfESOutNumbered"/>
    <w:basedOn w:val="Normal"/>
    <w:rsid w:val="00AF1C07"/>
    <w:pPr>
      <w:numPr>
        <w:numId w:val="4"/>
      </w:numPr>
    </w:pPr>
    <w:rPr>
      <w:rFonts w:cs="Arial"/>
      <w:sz w:val="22"/>
    </w:rPr>
  </w:style>
  <w:style w:type="paragraph" w:customStyle="1" w:styleId="DfESBullets">
    <w:name w:val="DfESBullets"/>
    <w:basedOn w:val="Normal"/>
    <w:rsid w:val="00AF1C07"/>
    <w:pPr>
      <w:numPr>
        <w:numId w:val="5"/>
      </w:numPr>
    </w:pPr>
    <w:rPr>
      <w:rFonts w:cs="Arial"/>
      <w:sz w:val="22"/>
    </w:rPr>
  </w:style>
  <w:style w:type="paragraph" w:styleId="ListParagraph">
    <w:name w:val="List Paragraph"/>
    <w:basedOn w:val="Normal"/>
    <w:uiPriority w:val="34"/>
    <w:qFormat/>
    <w:rsid w:val="007463C5"/>
    <w:pPr>
      <w:ind w:left="720"/>
      <w:contextualSpacing/>
    </w:pPr>
  </w:style>
  <w:style w:type="character" w:customStyle="1" w:styleId="Heading3Char">
    <w:name w:val="Heading 3 Char"/>
    <w:aliases w:val="Numbered - 3 Char"/>
    <w:link w:val="Heading3"/>
    <w:rsid w:val="00033B89"/>
    <w:rPr>
      <w:rFonts w:ascii="Arial" w:hAnsi="Arial"/>
      <w:kern w:val="28"/>
      <w:sz w:val="24"/>
      <w:lang w:eastAsia="en-US"/>
    </w:rPr>
  </w:style>
  <w:style w:type="paragraph" w:customStyle="1" w:styleId="TitleText">
    <w:name w:val="TitleText"/>
    <w:basedOn w:val="Title"/>
    <w:link w:val="TitleTextChar"/>
    <w:unhideWhenUsed/>
    <w:qFormat/>
    <w:rsid w:val="00033B89"/>
    <w:pPr>
      <w:spacing w:before="3600" w:after="240"/>
      <w:contextualSpacing w:val="0"/>
    </w:pPr>
    <w:rPr>
      <w:rFonts w:ascii="Arial" w:eastAsia="Times New Roman" w:hAnsi="Arial" w:cs="Times New Roman"/>
      <w:b/>
      <w:color w:val="104F75"/>
      <w:spacing w:val="0"/>
      <w:kern w:val="0"/>
      <w:sz w:val="92"/>
      <w:szCs w:val="92"/>
    </w:rPr>
  </w:style>
  <w:style w:type="character" w:customStyle="1" w:styleId="TitleTextChar">
    <w:name w:val="TitleText Char"/>
    <w:link w:val="TitleText"/>
    <w:rsid w:val="00033B89"/>
    <w:rPr>
      <w:rFonts w:ascii="Arial" w:hAnsi="Arial"/>
      <w:b/>
      <w:color w:val="104F75"/>
      <w:sz w:val="92"/>
      <w:szCs w:val="92"/>
    </w:rPr>
  </w:style>
  <w:style w:type="character" w:customStyle="1" w:styleId="LogosChar">
    <w:name w:val="Logos Char"/>
    <w:basedOn w:val="DefaultParagraphFont"/>
    <w:link w:val="Logos"/>
    <w:locked/>
    <w:rsid w:val="00033B89"/>
    <w:rPr>
      <w:noProof/>
      <w:color w:val="0D0D0D" w:themeColor="text1" w:themeTint="F2"/>
      <w:sz w:val="24"/>
      <w:szCs w:val="24"/>
    </w:rPr>
  </w:style>
  <w:style w:type="paragraph" w:customStyle="1" w:styleId="Logos">
    <w:name w:val="Logos"/>
    <w:basedOn w:val="Normal"/>
    <w:link w:val="LogosChar"/>
    <w:rsid w:val="00033B89"/>
    <w:pPr>
      <w:pageBreakBefore/>
      <w:widowControl w:val="0"/>
    </w:pPr>
    <w:rPr>
      <w:rFonts w:ascii="Times New Roman" w:hAnsi="Times New Roman"/>
      <w:noProof/>
      <w:color w:val="0D0D0D" w:themeColor="text1" w:themeTint="F2"/>
    </w:rPr>
  </w:style>
  <w:style w:type="paragraph" w:styleId="Title">
    <w:name w:val="Title"/>
    <w:basedOn w:val="Normal"/>
    <w:next w:val="Normal"/>
    <w:link w:val="TitleChar"/>
    <w:qFormat/>
    <w:rsid w:val="00033B89"/>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033B89"/>
    <w:rPr>
      <w:rFonts w:asciiTheme="majorHAnsi" w:eastAsiaTheme="majorEastAsia" w:hAnsiTheme="majorHAnsi" w:cstheme="majorBidi"/>
      <w:spacing w:val="-10"/>
      <w:kern w:val="28"/>
      <w:sz w:val="56"/>
      <w:szCs w:val="56"/>
    </w:rPr>
  </w:style>
  <w:style w:type="paragraph" w:customStyle="1" w:styleId="TableText">
    <w:name w:val="Table Text"/>
    <w:rsid w:val="005E0347"/>
    <w:pPr>
      <w:overflowPunct w:val="0"/>
      <w:autoSpaceDE w:val="0"/>
      <w:autoSpaceDN w:val="0"/>
      <w:adjustRightInd w:val="0"/>
      <w:textAlignment w:val="baseline"/>
    </w:pPr>
    <w:rPr>
      <w:color w:val="000000"/>
      <w:lang w:val="en-US" w:eastAsia="en-US"/>
    </w:rPr>
  </w:style>
  <w:style w:type="character" w:styleId="CommentReference">
    <w:name w:val="annotation reference"/>
    <w:basedOn w:val="DefaultParagraphFont"/>
    <w:semiHidden/>
    <w:unhideWhenUsed/>
    <w:rsid w:val="006543E3"/>
    <w:rPr>
      <w:sz w:val="16"/>
      <w:szCs w:val="16"/>
    </w:rPr>
  </w:style>
  <w:style w:type="paragraph" w:styleId="CommentText">
    <w:name w:val="annotation text"/>
    <w:basedOn w:val="Normal"/>
    <w:link w:val="CommentTextChar"/>
    <w:semiHidden/>
    <w:unhideWhenUsed/>
    <w:rsid w:val="006543E3"/>
    <w:pPr>
      <w:spacing w:line="240" w:lineRule="auto"/>
    </w:pPr>
    <w:rPr>
      <w:sz w:val="20"/>
      <w:szCs w:val="20"/>
    </w:rPr>
  </w:style>
  <w:style w:type="character" w:customStyle="1" w:styleId="CommentTextChar">
    <w:name w:val="Comment Text Char"/>
    <w:basedOn w:val="DefaultParagraphFont"/>
    <w:link w:val="CommentText"/>
    <w:semiHidden/>
    <w:rsid w:val="006543E3"/>
    <w:rPr>
      <w:rFonts w:ascii="Arial" w:hAnsi="Arial"/>
    </w:rPr>
  </w:style>
  <w:style w:type="paragraph" w:styleId="CommentSubject">
    <w:name w:val="annotation subject"/>
    <w:basedOn w:val="CommentText"/>
    <w:next w:val="CommentText"/>
    <w:link w:val="CommentSubjectChar"/>
    <w:semiHidden/>
    <w:unhideWhenUsed/>
    <w:rsid w:val="006543E3"/>
    <w:rPr>
      <w:b/>
      <w:bCs/>
    </w:rPr>
  </w:style>
  <w:style w:type="character" w:customStyle="1" w:styleId="CommentSubjectChar">
    <w:name w:val="Comment Subject Char"/>
    <w:basedOn w:val="CommentTextChar"/>
    <w:link w:val="CommentSubject"/>
    <w:semiHidden/>
    <w:rsid w:val="006543E3"/>
    <w:rPr>
      <w:rFonts w:ascii="Arial" w:hAnsi="Arial"/>
      <w:b/>
      <w:bCs/>
    </w:rPr>
  </w:style>
  <w:style w:type="paragraph" w:styleId="BalloonText">
    <w:name w:val="Balloon Text"/>
    <w:basedOn w:val="Normal"/>
    <w:link w:val="BalloonTextChar"/>
    <w:semiHidden/>
    <w:unhideWhenUsed/>
    <w:rsid w:val="006543E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semiHidden/>
    <w:rsid w:val="006543E3"/>
    <w:rPr>
      <w:rFonts w:ascii="Segoe UI" w:hAnsi="Segoe UI" w:cs="Segoe UI"/>
      <w:sz w:val="18"/>
      <w:szCs w:val="18"/>
    </w:rPr>
  </w:style>
  <w:style w:type="character" w:styleId="Hyperlink">
    <w:name w:val="Hyperlink"/>
    <w:basedOn w:val="DefaultParagraphFont"/>
    <w:rsid w:val="00E1052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998689">
      <w:bodyDiv w:val="1"/>
      <w:marLeft w:val="0"/>
      <w:marRight w:val="0"/>
      <w:marTop w:val="0"/>
      <w:marBottom w:val="0"/>
      <w:divBdr>
        <w:top w:val="none" w:sz="0" w:space="0" w:color="auto"/>
        <w:left w:val="none" w:sz="0" w:space="0" w:color="auto"/>
        <w:bottom w:val="none" w:sz="0" w:space="0" w:color="auto"/>
        <w:right w:val="none" w:sz="0" w:space="0" w:color="auto"/>
      </w:divBdr>
    </w:div>
    <w:div w:id="46532154">
      <w:bodyDiv w:val="1"/>
      <w:marLeft w:val="0"/>
      <w:marRight w:val="0"/>
      <w:marTop w:val="0"/>
      <w:marBottom w:val="0"/>
      <w:divBdr>
        <w:top w:val="none" w:sz="0" w:space="0" w:color="auto"/>
        <w:left w:val="none" w:sz="0" w:space="0" w:color="auto"/>
        <w:bottom w:val="none" w:sz="0" w:space="0" w:color="auto"/>
        <w:right w:val="none" w:sz="0" w:space="0" w:color="auto"/>
      </w:divBdr>
    </w:div>
    <w:div w:id="46539460">
      <w:bodyDiv w:val="1"/>
      <w:marLeft w:val="0"/>
      <w:marRight w:val="0"/>
      <w:marTop w:val="0"/>
      <w:marBottom w:val="0"/>
      <w:divBdr>
        <w:top w:val="none" w:sz="0" w:space="0" w:color="auto"/>
        <w:left w:val="none" w:sz="0" w:space="0" w:color="auto"/>
        <w:bottom w:val="none" w:sz="0" w:space="0" w:color="auto"/>
        <w:right w:val="none" w:sz="0" w:space="0" w:color="auto"/>
      </w:divBdr>
    </w:div>
    <w:div w:id="55520843">
      <w:bodyDiv w:val="1"/>
      <w:marLeft w:val="0"/>
      <w:marRight w:val="0"/>
      <w:marTop w:val="0"/>
      <w:marBottom w:val="0"/>
      <w:divBdr>
        <w:top w:val="none" w:sz="0" w:space="0" w:color="auto"/>
        <w:left w:val="none" w:sz="0" w:space="0" w:color="auto"/>
        <w:bottom w:val="none" w:sz="0" w:space="0" w:color="auto"/>
        <w:right w:val="none" w:sz="0" w:space="0" w:color="auto"/>
      </w:divBdr>
    </w:div>
    <w:div w:id="83307875">
      <w:bodyDiv w:val="1"/>
      <w:marLeft w:val="0"/>
      <w:marRight w:val="0"/>
      <w:marTop w:val="0"/>
      <w:marBottom w:val="0"/>
      <w:divBdr>
        <w:top w:val="none" w:sz="0" w:space="0" w:color="auto"/>
        <w:left w:val="none" w:sz="0" w:space="0" w:color="auto"/>
        <w:bottom w:val="none" w:sz="0" w:space="0" w:color="auto"/>
        <w:right w:val="none" w:sz="0" w:space="0" w:color="auto"/>
      </w:divBdr>
    </w:div>
    <w:div w:id="100145886">
      <w:bodyDiv w:val="1"/>
      <w:marLeft w:val="0"/>
      <w:marRight w:val="0"/>
      <w:marTop w:val="0"/>
      <w:marBottom w:val="0"/>
      <w:divBdr>
        <w:top w:val="none" w:sz="0" w:space="0" w:color="auto"/>
        <w:left w:val="none" w:sz="0" w:space="0" w:color="auto"/>
        <w:bottom w:val="none" w:sz="0" w:space="0" w:color="auto"/>
        <w:right w:val="none" w:sz="0" w:space="0" w:color="auto"/>
      </w:divBdr>
    </w:div>
    <w:div w:id="101462158">
      <w:bodyDiv w:val="1"/>
      <w:marLeft w:val="0"/>
      <w:marRight w:val="0"/>
      <w:marTop w:val="0"/>
      <w:marBottom w:val="0"/>
      <w:divBdr>
        <w:top w:val="none" w:sz="0" w:space="0" w:color="auto"/>
        <w:left w:val="none" w:sz="0" w:space="0" w:color="auto"/>
        <w:bottom w:val="none" w:sz="0" w:space="0" w:color="auto"/>
        <w:right w:val="none" w:sz="0" w:space="0" w:color="auto"/>
      </w:divBdr>
    </w:div>
    <w:div w:id="125895061">
      <w:bodyDiv w:val="1"/>
      <w:marLeft w:val="0"/>
      <w:marRight w:val="0"/>
      <w:marTop w:val="0"/>
      <w:marBottom w:val="0"/>
      <w:divBdr>
        <w:top w:val="none" w:sz="0" w:space="0" w:color="auto"/>
        <w:left w:val="none" w:sz="0" w:space="0" w:color="auto"/>
        <w:bottom w:val="none" w:sz="0" w:space="0" w:color="auto"/>
        <w:right w:val="none" w:sz="0" w:space="0" w:color="auto"/>
      </w:divBdr>
    </w:div>
    <w:div w:id="134182826">
      <w:bodyDiv w:val="1"/>
      <w:marLeft w:val="0"/>
      <w:marRight w:val="0"/>
      <w:marTop w:val="0"/>
      <w:marBottom w:val="0"/>
      <w:divBdr>
        <w:top w:val="none" w:sz="0" w:space="0" w:color="auto"/>
        <w:left w:val="none" w:sz="0" w:space="0" w:color="auto"/>
        <w:bottom w:val="none" w:sz="0" w:space="0" w:color="auto"/>
        <w:right w:val="none" w:sz="0" w:space="0" w:color="auto"/>
      </w:divBdr>
      <w:divsChild>
        <w:div w:id="770079716">
          <w:marLeft w:val="0"/>
          <w:marRight w:val="0"/>
          <w:marTop w:val="0"/>
          <w:marBottom w:val="0"/>
          <w:divBdr>
            <w:top w:val="none" w:sz="0" w:space="0" w:color="auto"/>
            <w:left w:val="none" w:sz="0" w:space="0" w:color="auto"/>
            <w:bottom w:val="none" w:sz="0" w:space="0" w:color="auto"/>
            <w:right w:val="none" w:sz="0" w:space="0" w:color="auto"/>
          </w:divBdr>
          <w:divsChild>
            <w:div w:id="2127118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5823212">
      <w:bodyDiv w:val="1"/>
      <w:marLeft w:val="0"/>
      <w:marRight w:val="0"/>
      <w:marTop w:val="0"/>
      <w:marBottom w:val="0"/>
      <w:divBdr>
        <w:top w:val="none" w:sz="0" w:space="0" w:color="auto"/>
        <w:left w:val="none" w:sz="0" w:space="0" w:color="auto"/>
        <w:bottom w:val="none" w:sz="0" w:space="0" w:color="auto"/>
        <w:right w:val="none" w:sz="0" w:space="0" w:color="auto"/>
      </w:divBdr>
    </w:div>
    <w:div w:id="329601953">
      <w:bodyDiv w:val="1"/>
      <w:marLeft w:val="0"/>
      <w:marRight w:val="0"/>
      <w:marTop w:val="0"/>
      <w:marBottom w:val="0"/>
      <w:divBdr>
        <w:top w:val="none" w:sz="0" w:space="0" w:color="auto"/>
        <w:left w:val="none" w:sz="0" w:space="0" w:color="auto"/>
        <w:bottom w:val="none" w:sz="0" w:space="0" w:color="auto"/>
        <w:right w:val="none" w:sz="0" w:space="0" w:color="auto"/>
      </w:divBdr>
    </w:div>
    <w:div w:id="375155652">
      <w:bodyDiv w:val="1"/>
      <w:marLeft w:val="0"/>
      <w:marRight w:val="0"/>
      <w:marTop w:val="0"/>
      <w:marBottom w:val="0"/>
      <w:divBdr>
        <w:top w:val="none" w:sz="0" w:space="0" w:color="auto"/>
        <w:left w:val="none" w:sz="0" w:space="0" w:color="auto"/>
        <w:bottom w:val="none" w:sz="0" w:space="0" w:color="auto"/>
        <w:right w:val="none" w:sz="0" w:space="0" w:color="auto"/>
      </w:divBdr>
    </w:div>
    <w:div w:id="461581405">
      <w:bodyDiv w:val="1"/>
      <w:marLeft w:val="0"/>
      <w:marRight w:val="0"/>
      <w:marTop w:val="0"/>
      <w:marBottom w:val="0"/>
      <w:divBdr>
        <w:top w:val="none" w:sz="0" w:space="0" w:color="auto"/>
        <w:left w:val="none" w:sz="0" w:space="0" w:color="auto"/>
        <w:bottom w:val="none" w:sz="0" w:space="0" w:color="auto"/>
        <w:right w:val="none" w:sz="0" w:space="0" w:color="auto"/>
      </w:divBdr>
    </w:div>
    <w:div w:id="484132734">
      <w:bodyDiv w:val="1"/>
      <w:marLeft w:val="0"/>
      <w:marRight w:val="0"/>
      <w:marTop w:val="0"/>
      <w:marBottom w:val="0"/>
      <w:divBdr>
        <w:top w:val="none" w:sz="0" w:space="0" w:color="auto"/>
        <w:left w:val="none" w:sz="0" w:space="0" w:color="auto"/>
        <w:bottom w:val="none" w:sz="0" w:space="0" w:color="auto"/>
        <w:right w:val="none" w:sz="0" w:space="0" w:color="auto"/>
      </w:divBdr>
      <w:divsChild>
        <w:div w:id="567687666">
          <w:marLeft w:val="0"/>
          <w:marRight w:val="0"/>
          <w:marTop w:val="0"/>
          <w:marBottom w:val="0"/>
          <w:divBdr>
            <w:top w:val="none" w:sz="0" w:space="0" w:color="auto"/>
            <w:left w:val="none" w:sz="0" w:space="0" w:color="auto"/>
            <w:bottom w:val="none" w:sz="0" w:space="0" w:color="auto"/>
            <w:right w:val="none" w:sz="0" w:space="0" w:color="auto"/>
          </w:divBdr>
          <w:divsChild>
            <w:div w:id="1982954716">
              <w:marLeft w:val="0"/>
              <w:marRight w:val="0"/>
              <w:marTop w:val="0"/>
              <w:marBottom w:val="0"/>
              <w:divBdr>
                <w:top w:val="none" w:sz="0" w:space="0" w:color="auto"/>
                <w:left w:val="none" w:sz="0" w:space="0" w:color="auto"/>
                <w:bottom w:val="none" w:sz="0" w:space="0" w:color="auto"/>
                <w:right w:val="none" w:sz="0" w:space="0" w:color="auto"/>
              </w:divBdr>
              <w:divsChild>
                <w:div w:id="996960039">
                  <w:marLeft w:val="0"/>
                  <w:marRight w:val="0"/>
                  <w:marTop w:val="0"/>
                  <w:marBottom w:val="0"/>
                  <w:divBdr>
                    <w:top w:val="none" w:sz="0" w:space="0" w:color="auto"/>
                    <w:left w:val="none" w:sz="0" w:space="0" w:color="auto"/>
                    <w:bottom w:val="none" w:sz="0" w:space="0" w:color="auto"/>
                    <w:right w:val="none" w:sz="0" w:space="0" w:color="auto"/>
                  </w:divBdr>
                  <w:divsChild>
                    <w:div w:id="860821227">
                      <w:marLeft w:val="0"/>
                      <w:marRight w:val="0"/>
                      <w:marTop w:val="0"/>
                      <w:marBottom w:val="0"/>
                      <w:divBdr>
                        <w:top w:val="none" w:sz="0" w:space="0" w:color="auto"/>
                        <w:left w:val="none" w:sz="0" w:space="0" w:color="auto"/>
                        <w:bottom w:val="none" w:sz="0" w:space="0" w:color="auto"/>
                        <w:right w:val="none" w:sz="0" w:space="0" w:color="auto"/>
                      </w:divBdr>
                      <w:divsChild>
                        <w:div w:id="114951833">
                          <w:marLeft w:val="0"/>
                          <w:marRight w:val="0"/>
                          <w:marTop w:val="0"/>
                          <w:marBottom w:val="0"/>
                          <w:divBdr>
                            <w:top w:val="none" w:sz="0" w:space="0" w:color="auto"/>
                            <w:left w:val="none" w:sz="0" w:space="0" w:color="auto"/>
                            <w:bottom w:val="none" w:sz="0" w:space="0" w:color="auto"/>
                            <w:right w:val="none" w:sz="0" w:space="0" w:color="auto"/>
                          </w:divBdr>
                          <w:divsChild>
                            <w:div w:id="1330520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91602796">
      <w:bodyDiv w:val="1"/>
      <w:marLeft w:val="0"/>
      <w:marRight w:val="0"/>
      <w:marTop w:val="0"/>
      <w:marBottom w:val="0"/>
      <w:divBdr>
        <w:top w:val="none" w:sz="0" w:space="0" w:color="auto"/>
        <w:left w:val="none" w:sz="0" w:space="0" w:color="auto"/>
        <w:bottom w:val="none" w:sz="0" w:space="0" w:color="auto"/>
        <w:right w:val="none" w:sz="0" w:space="0" w:color="auto"/>
      </w:divBdr>
      <w:divsChild>
        <w:div w:id="107701936">
          <w:marLeft w:val="0"/>
          <w:marRight w:val="0"/>
          <w:marTop w:val="0"/>
          <w:marBottom w:val="0"/>
          <w:divBdr>
            <w:top w:val="none" w:sz="0" w:space="0" w:color="auto"/>
            <w:left w:val="none" w:sz="0" w:space="0" w:color="auto"/>
            <w:bottom w:val="none" w:sz="0" w:space="0" w:color="auto"/>
            <w:right w:val="none" w:sz="0" w:space="0" w:color="auto"/>
          </w:divBdr>
          <w:divsChild>
            <w:div w:id="360011165">
              <w:marLeft w:val="0"/>
              <w:marRight w:val="0"/>
              <w:marTop w:val="0"/>
              <w:marBottom w:val="0"/>
              <w:divBdr>
                <w:top w:val="none" w:sz="0" w:space="0" w:color="auto"/>
                <w:left w:val="none" w:sz="0" w:space="0" w:color="auto"/>
                <w:bottom w:val="none" w:sz="0" w:space="0" w:color="auto"/>
                <w:right w:val="none" w:sz="0" w:space="0" w:color="auto"/>
              </w:divBdr>
              <w:divsChild>
                <w:div w:id="1600066348">
                  <w:marLeft w:val="0"/>
                  <w:marRight w:val="0"/>
                  <w:marTop w:val="0"/>
                  <w:marBottom w:val="0"/>
                  <w:divBdr>
                    <w:top w:val="none" w:sz="0" w:space="0" w:color="auto"/>
                    <w:left w:val="none" w:sz="0" w:space="0" w:color="auto"/>
                    <w:bottom w:val="none" w:sz="0" w:space="0" w:color="auto"/>
                    <w:right w:val="none" w:sz="0" w:space="0" w:color="auto"/>
                  </w:divBdr>
                  <w:divsChild>
                    <w:div w:id="2012639142">
                      <w:marLeft w:val="0"/>
                      <w:marRight w:val="0"/>
                      <w:marTop w:val="0"/>
                      <w:marBottom w:val="0"/>
                      <w:divBdr>
                        <w:top w:val="none" w:sz="0" w:space="0" w:color="auto"/>
                        <w:left w:val="none" w:sz="0" w:space="0" w:color="auto"/>
                        <w:bottom w:val="none" w:sz="0" w:space="0" w:color="auto"/>
                        <w:right w:val="none" w:sz="0" w:space="0" w:color="auto"/>
                      </w:divBdr>
                      <w:divsChild>
                        <w:div w:id="1385177650">
                          <w:marLeft w:val="0"/>
                          <w:marRight w:val="0"/>
                          <w:marTop w:val="0"/>
                          <w:marBottom w:val="0"/>
                          <w:divBdr>
                            <w:top w:val="none" w:sz="0" w:space="0" w:color="auto"/>
                            <w:left w:val="none" w:sz="0" w:space="0" w:color="auto"/>
                            <w:bottom w:val="none" w:sz="0" w:space="0" w:color="auto"/>
                            <w:right w:val="none" w:sz="0" w:space="0" w:color="auto"/>
                          </w:divBdr>
                          <w:divsChild>
                            <w:div w:id="1784839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1067809">
      <w:bodyDiv w:val="1"/>
      <w:marLeft w:val="0"/>
      <w:marRight w:val="0"/>
      <w:marTop w:val="0"/>
      <w:marBottom w:val="0"/>
      <w:divBdr>
        <w:top w:val="none" w:sz="0" w:space="0" w:color="auto"/>
        <w:left w:val="none" w:sz="0" w:space="0" w:color="auto"/>
        <w:bottom w:val="none" w:sz="0" w:space="0" w:color="auto"/>
        <w:right w:val="none" w:sz="0" w:space="0" w:color="auto"/>
      </w:divBdr>
    </w:div>
    <w:div w:id="521820365">
      <w:bodyDiv w:val="1"/>
      <w:marLeft w:val="0"/>
      <w:marRight w:val="0"/>
      <w:marTop w:val="0"/>
      <w:marBottom w:val="0"/>
      <w:divBdr>
        <w:top w:val="none" w:sz="0" w:space="0" w:color="auto"/>
        <w:left w:val="none" w:sz="0" w:space="0" w:color="auto"/>
        <w:bottom w:val="none" w:sz="0" w:space="0" w:color="auto"/>
        <w:right w:val="none" w:sz="0" w:space="0" w:color="auto"/>
      </w:divBdr>
    </w:div>
    <w:div w:id="604775329">
      <w:bodyDiv w:val="1"/>
      <w:marLeft w:val="0"/>
      <w:marRight w:val="0"/>
      <w:marTop w:val="0"/>
      <w:marBottom w:val="0"/>
      <w:divBdr>
        <w:top w:val="none" w:sz="0" w:space="0" w:color="auto"/>
        <w:left w:val="none" w:sz="0" w:space="0" w:color="auto"/>
        <w:bottom w:val="none" w:sz="0" w:space="0" w:color="auto"/>
        <w:right w:val="none" w:sz="0" w:space="0" w:color="auto"/>
      </w:divBdr>
    </w:div>
    <w:div w:id="622466912">
      <w:bodyDiv w:val="1"/>
      <w:marLeft w:val="0"/>
      <w:marRight w:val="0"/>
      <w:marTop w:val="0"/>
      <w:marBottom w:val="0"/>
      <w:divBdr>
        <w:top w:val="none" w:sz="0" w:space="0" w:color="auto"/>
        <w:left w:val="none" w:sz="0" w:space="0" w:color="auto"/>
        <w:bottom w:val="none" w:sz="0" w:space="0" w:color="auto"/>
        <w:right w:val="none" w:sz="0" w:space="0" w:color="auto"/>
      </w:divBdr>
    </w:div>
    <w:div w:id="680662518">
      <w:bodyDiv w:val="1"/>
      <w:marLeft w:val="0"/>
      <w:marRight w:val="0"/>
      <w:marTop w:val="0"/>
      <w:marBottom w:val="0"/>
      <w:divBdr>
        <w:top w:val="none" w:sz="0" w:space="0" w:color="auto"/>
        <w:left w:val="none" w:sz="0" w:space="0" w:color="auto"/>
        <w:bottom w:val="none" w:sz="0" w:space="0" w:color="auto"/>
        <w:right w:val="none" w:sz="0" w:space="0" w:color="auto"/>
      </w:divBdr>
    </w:div>
    <w:div w:id="772214994">
      <w:bodyDiv w:val="1"/>
      <w:marLeft w:val="0"/>
      <w:marRight w:val="0"/>
      <w:marTop w:val="0"/>
      <w:marBottom w:val="0"/>
      <w:divBdr>
        <w:top w:val="none" w:sz="0" w:space="0" w:color="auto"/>
        <w:left w:val="none" w:sz="0" w:space="0" w:color="auto"/>
        <w:bottom w:val="none" w:sz="0" w:space="0" w:color="auto"/>
        <w:right w:val="none" w:sz="0" w:space="0" w:color="auto"/>
      </w:divBdr>
    </w:div>
    <w:div w:id="809444480">
      <w:bodyDiv w:val="1"/>
      <w:marLeft w:val="0"/>
      <w:marRight w:val="0"/>
      <w:marTop w:val="0"/>
      <w:marBottom w:val="0"/>
      <w:divBdr>
        <w:top w:val="none" w:sz="0" w:space="0" w:color="auto"/>
        <w:left w:val="none" w:sz="0" w:space="0" w:color="auto"/>
        <w:bottom w:val="none" w:sz="0" w:space="0" w:color="auto"/>
        <w:right w:val="none" w:sz="0" w:space="0" w:color="auto"/>
      </w:divBdr>
    </w:div>
    <w:div w:id="819736301">
      <w:bodyDiv w:val="1"/>
      <w:marLeft w:val="0"/>
      <w:marRight w:val="0"/>
      <w:marTop w:val="0"/>
      <w:marBottom w:val="0"/>
      <w:divBdr>
        <w:top w:val="none" w:sz="0" w:space="0" w:color="auto"/>
        <w:left w:val="none" w:sz="0" w:space="0" w:color="auto"/>
        <w:bottom w:val="none" w:sz="0" w:space="0" w:color="auto"/>
        <w:right w:val="none" w:sz="0" w:space="0" w:color="auto"/>
      </w:divBdr>
    </w:div>
    <w:div w:id="993990042">
      <w:bodyDiv w:val="1"/>
      <w:marLeft w:val="0"/>
      <w:marRight w:val="0"/>
      <w:marTop w:val="0"/>
      <w:marBottom w:val="0"/>
      <w:divBdr>
        <w:top w:val="none" w:sz="0" w:space="0" w:color="auto"/>
        <w:left w:val="none" w:sz="0" w:space="0" w:color="auto"/>
        <w:bottom w:val="none" w:sz="0" w:space="0" w:color="auto"/>
        <w:right w:val="none" w:sz="0" w:space="0" w:color="auto"/>
      </w:divBdr>
    </w:div>
    <w:div w:id="1033576520">
      <w:bodyDiv w:val="1"/>
      <w:marLeft w:val="0"/>
      <w:marRight w:val="0"/>
      <w:marTop w:val="0"/>
      <w:marBottom w:val="0"/>
      <w:divBdr>
        <w:top w:val="none" w:sz="0" w:space="0" w:color="auto"/>
        <w:left w:val="none" w:sz="0" w:space="0" w:color="auto"/>
        <w:bottom w:val="none" w:sz="0" w:space="0" w:color="auto"/>
        <w:right w:val="none" w:sz="0" w:space="0" w:color="auto"/>
      </w:divBdr>
    </w:div>
    <w:div w:id="1047147237">
      <w:bodyDiv w:val="1"/>
      <w:marLeft w:val="0"/>
      <w:marRight w:val="0"/>
      <w:marTop w:val="0"/>
      <w:marBottom w:val="0"/>
      <w:divBdr>
        <w:top w:val="none" w:sz="0" w:space="0" w:color="auto"/>
        <w:left w:val="none" w:sz="0" w:space="0" w:color="auto"/>
        <w:bottom w:val="none" w:sz="0" w:space="0" w:color="auto"/>
        <w:right w:val="none" w:sz="0" w:space="0" w:color="auto"/>
      </w:divBdr>
      <w:divsChild>
        <w:div w:id="1484851819">
          <w:marLeft w:val="0"/>
          <w:marRight w:val="0"/>
          <w:marTop w:val="0"/>
          <w:marBottom w:val="0"/>
          <w:divBdr>
            <w:top w:val="none" w:sz="0" w:space="0" w:color="auto"/>
            <w:left w:val="none" w:sz="0" w:space="0" w:color="auto"/>
            <w:bottom w:val="none" w:sz="0" w:space="0" w:color="auto"/>
            <w:right w:val="none" w:sz="0" w:space="0" w:color="auto"/>
          </w:divBdr>
          <w:divsChild>
            <w:div w:id="188689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6683921">
      <w:bodyDiv w:val="1"/>
      <w:marLeft w:val="0"/>
      <w:marRight w:val="0"/>
      <w:marTop w:val="0"/>
      <w:marBottom w:val="0"/>
      <w:divBdr>
        <w:top w:val="none" w:sz="0" w:space="0" w:color="auto"/>
        <w:left w:val="none" w:sz="0" w:space="0" w:color="auto"/>
        <w:bottom w:val="none" w:sz="0" w:space="0" w:color="auto"/>
        <w:right w:val="none" w:sz="0" w:space="0" w:color="auto"/>
      </w:divBdr>
    </w:div>
    <w:div w:id="1088816508">
      <w:bodyDiv w:val="1"/>
      <w:marLeft w:val="0"/>
      <w:marRight w:val="0"/>
      <w:marTop w:val="0"/>
      <w:marBottom w:val="0"/>
      <w:divBdr>
        <w:top w:val="none" w:sz="0" w:space="0" w:color="auto"/>
        <w:left w:val="none" w:sz="0" w:space="0" w:color="auto"/>
        <w:bottom w:val="none" w:sz="0" w:space="0" w:color="auto"/>
        <w:right w:val="none" w:sz="0" w:space="0" w:color="auto"/>
      </w:divBdr>
    </w:div>
    <w:div w:id="1111050088">
      <w:bodyDiv w:val="1"/>
      <w:marLeft w:val="0"/>
      <w:marRight w:val="0"/>
      <w:marTop w:val="0"/>
      <w:marBottom w:val="0"/>
      <w:divBdr>
        <w:top w:val="none" w:sz="0" w:space="0" w:color="auto"/>
        <w:left w:val="none" w:sz="0" w:space="0" w:color="auto"/>
        <w:bottom w:val="none" w:sz="0" w:space="0" w:color="auto"/>
        <w:right w:val="none" w:sz="0" w:space="0" w:color="auto"/>
      </w:divBdr>
    </w:div>
    <w:div w:id="1121532879">
      <w:bodyDiv w:val="1"/>
      <w:marLeft w:val="0"/>
      <w:marRight w:val="0"/>
      <w:marTop w:val="0"/>
      <w:marBottom w:val="0"/>
      <w:divBdr>
        <w:top w:val="none" w:sz="0" w:space="0" w:color="auto"/>
        <w:left w:val="none" w:sz="0" w:space="0" w:color="auto"/>
        <w:bottom w:val="none" w:sz="0" w:space="0" w:color="auto"/>
        <w:right w:val="none" w:sz="0" w:space="0" w:color="auto"/>
      </w:divBdr>
    </w:div>
    <w:div w:id="1135757814">
      <w:bodyDiv w:val="1"/>
      <w:marLeft w:val="0"/>
      <w:marRight w:val="0"/>
      <w:marTop w:val="0"/>
      <w:marBottom w:val="0"/>
      <w:divBdr>
        <w:top w:val="none" w:sz="0" w:space="0" w:color="auto"/>
        <w:left w:val="none" w:sz="0" w:space="0" w:color="auto"/>
        <w:bottom w:val="none" w:sz="0" w:space="0" w:color="auto"/>
        <w:right w:val="none" w:sz="0" w:space="0" w:color="auto"/>
      </w:divBdr>
    </w:div>
    <w:div w:id="1173182270">
      <w:bodyDiv w:val="1"/>
      <w:marLeft w:val="0"/>
      <w:marRight w:val="0"/>
      <w:marTop w:val="0"/>
      <w:marBottom w:val="0"/>
      <w:divBdr>
        <w:top w:val="none" w:sz="0" w:space="0" w:color="auto"/>
        <w:left w:val="none" w:sz="0" w:space="0" w:color="auto"/>
        <w:bottom w:val="none" w:sz="0" w:space="0" w:color="auto"/>
        <w:right w:val="none" w:sz="0" w:space="0" w:color="auto"/>
      </w:divBdr>
    </w:div>
    <w:div w:id="1192458715">
      <w:bodyDiv w:val="1"/>
      <w:marLeft w:val="0"/>
      <w:marRight w:val="0"/>
      <w:marTop w:val="0"/>
      <w:marBottom w:val="0"/>
      <w:divBdr>
        <w:top w:val="none" w:sz="0" w:space="0" w:color="auto"/>
        <w:left w:val="none" w:sz="0" w:space="0" w:color="auto"/>
        <w:bottom w:val="none" w:sz="0" w:space="0" w:color="auto"/>
        <w:right w:val="none" w:sz="0" w:space="0" w:color="auto"/>
      </w:divBdr>
    </w:div>
    <w:div w:id="1250191157">
      <w:bodyDiv w:val="1"/>
      <w:marLeft w:val="0"/>
      <w:marRight w:val="0"/>
      <w:marTop w:val="0"/>
      <w:marBottom w:val="0"/>
      <w:divBdr>
        <w:top w:val="none" w:sz="0" w:space="0" w:color="auto"/>
        <w:left w:val="none" w:sz="0" w:space="0" w:color="auto"/>
        <w:bottom w:val="none" w:sz="0" w:space="0" w:color="auto"/>
        <w:right w:val="none" w:sz="0" w:space="0" w:color="auto"/>
      </w:divBdr>
    </w:div>
    <w:div w:id="1314333392">
      <w:bodyDiv w:val="1"/>
      <w:marLeft w:val="0"/>
      <w:marRight w:val="0"/>
      <w:marTop w:val="0"/>
      <w:marBottom w:val="0"/>
      <w:divBdr>
        <w:top w:val="none" w:sz="0" w:space="0" w:color="auto"/>
        <w:left w:val="none" w:sz="0" w:space="0" w:color="auto"/>
        <w:bottom w:val="none" w:sz="0" w:space="0" w:color="auto"/>
        <w:right w:val="none" w:sz="0" w:space="0" w:color="auto"/>
      </w:divBdr>
    </w:div>
    <w:div w:id="1343121200">
      <w:bodyDiv w:val="1"/>
      <w:marLeft w:val="0"/>
      <w:marRight w:val="0"/>
      <w:marTop w:val="0"/>
      <w:marBottom w:val="0"/>
      <w:divBdr>
        <w:top w:val="none" w:sz="0" w:space="0" w:color="auto"/>
        <w:left w:val="none" w:sz="0" w:space="0" w:color="auto"/>
        <w:bottom w:val="none" w:sz="0" w:space="0" w:color="auto"/>
        <w:right w:val="none" w:sz="0" w:space="0" w:color="auto"/>
      </w:divBdr>
    </w:div>
    <w:div w:id="1379628776">
      <w:bodyDiv w:val="1"/>
      <w:marLeft w:val="0"/>
      <w:marRight w:val="0"/>
      <w:marTop w:val="0"/>
      <w:marBottom w:val="0"/>
      <w:divBdr>
        <w:top w:val="none" w:sz="0" w:space="0" w:color="auto"/>
        <w:left w:val="none" w:sz="0" w:space="0" w:color="auto"/>
        <w:bottom w:val="none" w:sz="0" w:space="0" w:color="auto"/>
        <w:right w:val="none" w:sz="0" w:space="0" w:color="auto"/>
      </w:divBdr>
    </w:div>
    <w:div w:id="1381630214">
      <w:bodyDiv w:val="1"/>
      <w:marLeft w:val="0"/>
      <w:marRight w:val="0"/>
      <w:marTop w:val="0"/>
      <w:marBottom w:val="0"/>
      <w:divBdr>
        <w:top w:val="none" w:sz="0" w:space="0" w:color="auto"/>
        <w:left w:val="none" w:sz="0" w:space="0" w:color="auto"/>
        <w:bottom w:val="none" w:sz="0" w:space="0" w:color="auto"/>
        <w:right w:val="none" w:sz="0" w:space="0" w:color="auto"/>
      </w:divBdr>
    </w:div>
    <w:div w:id="1384059164">
      <w:bodyDiv w:val="1"/>
      <w:marLeft w:val="0"/>
      <w:marRight w:val="0"/>
      <w:marTop w:val="0"/>
      <w:marBottom w:val="0"/>
      <w:divBdr>
        <w:top w:val="none" w:sz="0" w:space="0" w:color="auto"/>
        <w:left w:val="none" w:sz="0" w:space="0" w:color="auto"/>
        <w:bottom w:val="none" w:sz="0" w:space="0" w:color="auto"/>
        <w:right w:val="none" w:sz="0" w:space="0" w:color="auto"/>
      </w:divBdr>
    </w:div>
    <w:div w:id="1393694913">
      <w:bodyDiv w:val="1"/>
      <w:marLeft w:val="0"/>
      <w:marRight w:val="0"/>
      <w:marTop w:val="0"/>
      <w:marBottom w:val="0"/>
      <w:divBdr>
        <w:top w:val="none" w:sz="0" w:space="0" w:color="auto"/>
        <w:left w:val="none" w:sz="0" w:space="0" w:color="auto"/>
        <w:bottom w:val="none" w:sz="0" w:space="0" w:color="auto"/>
        <w:right w:val="none" w:sz="0" w:space="0" w:color="auto"/>
      </w:divBdr>
    </w:div>
    <w:div w:id="1466268755">
      <w:bodyDiv w:val="1"/>
      <w:marLeft w:val="0"/>
      <w:marRight w:val="0"/>
      <w:marTop w:val="0"/>
      <w:marBottom w:val="0"/>
      <w:divBdr>
        <w:top w:val="none" w:sz="0" w:space="0" w:color="auto"/>
        <w:left w:val="none" w:sz="0" w:space="0" w:color="auto"/>
        <w:bottom w:val="none" w:sz="0" w:space="0" w:color="auto"/>
        <w:right w:val="none" w:sz="0" w:space="0" w:color="auto"/>
      </w:divBdr>
    </w:div>
    <w:div w:id="1468743589">
      <w:bodyDiv w:val="1"/>
      <w:marLeft w:val="0"/>
      <w:marRight w:val="0"/>
      <w:marTop w:val="0"/>
      <w:marBottom w:val="0"/>
      <w:divBdr>
        <w:top w:val="none" w:sz="0" w:space="0" w:color="auto"/>
        <w:left w:val="none" w:sz="0" w:space="0" w:color="auto"/>
        <w:bottom w:val="none" w:sz="0" w:space="0" w:color="auto"/>
        <w:right w:val="none" w:sz="0" w:space="0" w:color="auto"/>
      </w:divBdr>
    </w:div>
    <w:div w:id="1521814000">
      <w:bodyDiv w:val="1"/>
      <w:marLeft w:val="0"/>
      <w:marRight w:val="0"/>
      <w:marTop w:val="0"/>
      <w:marBottom w:val="0"/>
      <w:divBdr>
        <w:top w:val="none" w:sz="0" w:space="0" w:color="auto"/>
        <w:left w:val="none" w:sz="0" w:space="0" w:color="auto"/>
        <w:bottom w:val="none" w:sz="0" w:space="0" w:color="auto"/>
        <w:right w:val="none" w:sz="0" w:space="0" w:color="auto"/>
      </w:divBdr>
    </w:div>
    <w:div w:id="1600988461">
      <w:bodyDiv w:val="1"/>
      <w:marLeft w:val="0"/>
      <w:marRight w:val="0"/>
      <w:marTop w:val="0"/>
      <w:marBottom w:val="0"/>
      <w:divBdr>
        <w:top w:val="none" w:sz="0" w:space="0" w:color="auto"/>
        <w:left w:val="none" w:sz="0" w:space="0" w:color="auto"/>
        <w:bottom w:val="none" w:sz="0" w:space="0" w:color="auto"/>
        <w:right w:val="none" w:sz="0" w:space="0" w:color="auto"/>
      </w:divBdr>
    </w:div>
    <w:div w:id="1618637464">
      <w:bodyDiv w:val="1"/>
      <w:marLeft w:val="0"/>
      <w:marRight w:val="0"/>
      <w:marTop w:val="0"/>
      <w:marBottom w:val="0"/>
      <w:divBdr>
        <w:top w:val="none" w:sz="0" w:space="0" w:color="auto"/>
        <w:left w:val="none" w:sz="0" w:space="0" w:color="auto"/>
        <w:bottom w:val="none" w:sz="0" w:space="0" w:color="auto"/>
        <w:right w:val="none" w:sz="0" w:space="0" w:color="auto"/>
      </w:divBdr>
    </w:div>
    <w:div w:id="1623999598">
      <w:bodyDiv w:val="1"/>
      <w:marLeft w:val="0"/>
      <w:marRight w:val="0"/>
      <w:marTop w:val="0"/>
      <w:marBottom w:val="0"/>
      <w:divBdr>
        <w:top w:val="none" w:sz="0" w:space="0" w:color="auto"/>
        <w:left w:val="none" w:sz="0" w:space="0" w:color="auto"/>
        <w:bottom w:val="none" w:sz="0" w:space="0" w:color="auto"/>
        <w:right w:val="none" w:sz="0" w:space="0" w:color="auto"/>
      </w:divBdr>
    </w:div>
    <w:div w:id="1653176964">
      <w:bodyDiv w:val="1"/>
      <w:marLeft w:val="0"/>
      <w:marRight w:val="0"/>
      <w:marTop w:val="0"/>
      <w:marBottom w:val="0"/>
      <w:divBdr>
        <w:top w:val="none" w:sz="0" w:space="0" w:color="auto"/>
        <w:left w:val="none" w:sz="0" w:space="0" w:color="auto"/>
        <w:bottom w:val="none" w:sz="0" w:space="0" w:color="auto"/>
        <w:right w:val="none" w:sz="0" w:space="0" w:color="auto"/>
      </w:divBdr>
    </w:div>
    <w:div w:id="1663780275">
      <w:bodyDiv w:val="1"/>
      <w:marLeft w:val="0"/>
      <w:marRight w:val="0"/>
      <w:marTop w:val="0"/>
      <w:marBottom w:val="0"/>
      <w:divBdr>
        <w:top w:val="none" w:sz="0" w:space="0" w:color="auto"/>
        <w:left w:val="none" w:sz="0" w:space="0" w:color="auto"/>
        <w:bottom w:val="none" w:sz="0" w:space="0" w:color="auto"/>
        <w:right w:val="none" w:sz="0" w:space="0" w:color="auto"/>
      </w:divBdr>
    </w:div>
    <w:div w:id="1667975536">
      <w:bodyDiv w:val="1"/>
      <w:marLeft w:val="0"/>
      <w:marRight w:val="0"/>
      <w:marTop w:val="0"/>
      <w:marBottom w:val="0"/>
      <w:divBdr>
        <w:top w:val="none" w:sz="0" w:space="0" w:color="auto"/>
        <w:left w:val="none" w:sz="0" w:space="0" w:color="auto"/>
        <w:bottom w:val="none" w:sz="0" w:space="0" w:color="auto"/>
        <w:right w:val="none" w:sz="0" w:space="0" w:color="auto"/>
      </w:divBdr>
    </w:div>
    <w:div w:id="1688407844">
      <w:bodyDiv w:val="1"/>
      <w:marLeft w:val="0"/>
      <w:marRight w:val="0"/>
      <w:marTop w:val="0"/>
      <w:marBottom w:val="0"/>
      <w:divBdr>
        <w:top w:val="none" w:sz="0" w:space="0" w:color="auto"/>
        <w:left w:val="none" w:sz="0" w:space="0" w:color="auto"/>
        <w:bottom w:val="none" w:sz="0" w:space="0" w:color="auto"/>
        <w:right w:val="none" w:sz="0" w:space="0" w:color="auto"/>
      </w:divBdr>
    </w:div>
    <w:div w:id="1695111381">
      <w:bodyDiv w:val="1"/>
      <w:marLeft w:val="0"/>
      <w:marRight w:val="0"/>
      <w:marTop w:val="0"/>
      <w:marBottom w:val="0"/>
      <w:divBdr>
        <w:top w:val="none" w:sz="0" w:space="0" w:color="auto"/>
        <w:left w:val="none" w:sz="0" w:space="0" w:color="auto"/>
        <w:bottom w:val="none" w:sz="0" w:space="0" w:color="auto"/>
        <w:right w:val="none" w:sz="0" w:space="0" w:color="auto"/>
      </w:divBdr>
    </w:div>
    <w:div w:id="1712071794">
      <w:bodyDiv w:val="1"/>
      <w:marLeft w:val="0"/>
      <w:marRight w:val="0"/>
      <w:marTop w:val="0"/>
      <w:marBottom w:val="0"/>
      <w:divBdr>
        <w:top w:val="none" w:sz="0" w:space="0" w:color="auto"/>
        <w:left w:val="none" w:sz="0" w:space="0" w:color="auto"/>
        <w:bottom w:val="none" w:sz="0" w:space="0" w:color="auto"/>
        <w:right w:val="none" w:sz="0" w:space="0" w:color="auto"/>
      </w:divBdr>
    </w:div>
    <w:div w:id="1741560667">
      <w:bodyDiv w:val="1"/>
      <w:marLeft w:val="0"/>
      <w:marRight w:val="0"/>
      <w:marTop w:val="0"/>
      <w:marBottom w:val="0"/>
      <w:divBdr>
        <w:top w:val="none" w:sz="0" w:space="0" w:color="auto"/>
        <w:left w:val="none" w:sz="0" w:space="0" w:color="auto"/>
        <w:bottom w:val="none" w:sz="0" w:space="0" w:color="auto"/>
        <w:right w:val="none" w:sz="0" w:space="0" w:color="auto"/>
      </w:divBdr>
    </w:div>
    <w:div w:id="1790079907">
      <w:bodyDiv w:val="1"/>
      <w:marLeft w:val="0"/>
      <w:marRight w:val="0"/>
      <w:marTop w:val="0"/>
      <w:marBottom w:val="0"/>
      <w:divBdr>
        <w:top w:val="none" w:sz="0" w:space="0" w:color="auto"/>
        <w:left w:val="none" w:sz="0" w:space="0" w:color="auto"/>
        <w:bottom w:val="none" w:sz="0" w:space="0" w:color="auto"/>
        <w:right w:val="none" w:sz="0" w:space="0" w:color="auto"/>
      </w:divBdr>
    </w:div>
    <w:div w:id="1799255042">
      <w:bodyDiv w:val="1"/>
      <w:marLeft w:val="0"/>
      <w:marRight w:val="0"/>
      <w:marTop w:val="0"/>
      <w:marBottom w:val="0"/>
      <w:divBdr>
        <w:top w:val="none" w:sz="0" w:space="0" w:color="auto"/>
        <w:left w:val="none" w:sz="0" w:space="0" w:color="auto"/>
        <w:bottom w:val="none" w:sz="0" w:space="0" w:color="auto"/>
        <w:right w:val="none" w:sz="0" w:space="0" w:color="auto"/>
      </w:divBdr>
    </w:div>
    <w:div w:id="1826819697">
      <w:bodyDiv w:val="1"/>
      <w:marLeft w:val="0"/>
      <w:marRight w:val="0"/>
      <w:marTop w:val="0"/>
      <w:marBottom w:val="0"/>
      <w:divBdr>
        <w:top w:val="none" w:sz="0" w:space="0" w:color="auto"/>
        <w:left w:val="none" w:sz="0" w:space="0" w:color="auto"/>
        <w:bottom w:val="none" w:sz="0" w:space="0" w:color="auto"/>
        <w:right w:val="none" w:sz="0" w:space="0" w:color="auto"/>
      </w:divBdr>
    </w:div>
    <w:div w:id="1959333616">
      <w:bodyDiv w:val="1"/>
      <w:marLeft w:val="0"/>
      <w:marRight w:val="0"/>
      <w:marTop w:val="0"/>
      <w:marBottom w:val="0"/>
      <w:divBdr>
        <w:top w:val="none" w:sz="0" w:space="0" w:color="auto"/>
        <w:left w:val="none" w:sz="0" w:space="0" w:color="auto"/>
        <w:bottom w:val="none" w:sz="0" w:space="0" w:color="auto"/>
        <w:right w:val="none" w:sz="0" w:space="0" w:color="auto"/>
      </w:divBdr>
    </w:div>
    <w:div w:id="1963610660">
      <w:bodyDiv w:val="1"/>
      <w:marLeft w:val="0"/>
      <w:marRight w:val="0"/>
      <w:marTop w:val="0"/>
      <w:marBottom w:val="0"/>
      <w:divBdr>
        <w:top w:val="none" w:sz="0" w:space="0" w:color="auto"/>
        <w:left w:val="none" w:sz="0" w:space="0" w:color="auto"/>
        <w:bottom w:val="none" w:sz="0" w:space="0" w:color="auto"/>
        <w:right w:val="none" w:sz="0" w:space="0" w:color="auto"/>
      </w:divBdr>
    </w:div>
    <w:div w:id="2060743573">
      <w:bodyDiv w:val="1"/>
      <w:marLeft w:val="0"/>
      <w:marRight w:val="0"/>
      <w:marTop w:val="0"/>
      <w:marBottom w:val="0"/>
      <w:divBdr>
        <w:top w:val="none" w:sz="0" w:space="0" w:color="auto"/>
        <w:left w:val="none" w:sz="0" w:space="0" w:color="auto"/>
        <w:bottom w:val="none" w:sz="0" w:space="0" w:color="auto"/>
        <w:right w:val="none" w:sz="0" w:space="0" w:color="auto"/>
      </w:divBdr>
    </w:div>
    <w:div w:id="2091925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BD17B44D47A728488F65D9C43EFCFE2F" ma:contentTypeVersion="11" ma:contentTypeDescription="Create a new document." ma:contentTypeScope="" ma:versionID="cfdb05213030e4519fd2d79972a2fb85">
  <xsd:schema xmlns:xsd="http://www.w3.org/2001/XMLSchema" xmlns:xs="http://www.w3.org/2001/XMLSchema" xmlns:p="http://schemas.microsoft.com/office/2006/metadata/properties" xmlns:ns3="0b5b71a2-06e1-4c1d-a571-53e4d83ad5b0" xmlns:ns4="555c19f3-c827-4013-84b1-e728aca3249c" targetNamespace="http://schemas.microsoft.com/office/2006/metadata/properties" ma:root="true" ma:fieldsID="eda53db0aba6ae604a0af06cf70486bf" ns3:_="" ns4:_="">
    <xsd:import namespace="0b5b71a2-06e1-4c1d-a571-53e4d83ad5b0"/>
    <xsd:import namespace="555c19f3-c827-4013-84b1-e728aca3249c"/>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Location" minOccurs="0"/>
                <xsd:element ref="ns4:MediaServiceOCR" minOccurs="0"/>
                <xsd:element ref="ns4:MediaServiceGenerationTime" minOccurs="0"/>
                <xsd:element ref="ns4: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5b71a2-06e1-4c1d-a571-53e4d83ad5b0"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55c19f3-c827-4013-84b1-e728aca3249c"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ServiceAutoTags" ma:index="14" nillable="true" ma:displayName="MediaServiceAutoTags" ma:description="" ma:internalName="MediaServiceAutoTags" ma:readOnly="true">
      <xsd:simpleType>
        <xsd:restriction base="dms:Text"/>
      </xsd:simpleType>
    </xsd:element>
    <xsd:element name="MediaServiceLocation" ma:index="15" nillable="true" ma:displayName="MediaServiceLocation" ma:descrip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797E875-6556-4129-B5FD-C26098D9E35E}">
  <ds:schemaRefs>
    <ds:schemaRef ds:uri="http://schemas.microsoft.com/office/2006/metadata/properties"/>
    <ds:schemaRef ds:uri="http://www.w3.org/2000/xmlns/"/>
    <ds:schemaRef ds:uri="http://schemas.microsoft.com/office/infopath/2007/PartnerControls"/>
  </ds:schemaRefs>
</ds:datastoreItem>
</file>

<file path=customXml/itemProps2.xml><?xml version="1.0" encoding="utf-8"?>
<ds:datastoreItem xmlns:ds="http://schemas.openxmlformats.org/officeDocument/2006/customXml" ds:itemID="{D8925870-3048-435D-8AD7-88B760421199}">
  <ds:schemaRefs>
    <ds:schemaRef ds:uri="http://schemas.openxmlformats.org/officeDocument/2006/bibliography"/>
    <ds:schemaRef ds:uri="http://www.w3.org/2000/xmlns/"/>
  </ds:schemaRefs>
</ds:datastoreItem>
</file>

<file path=customXml/itemProps3.xml><?xml version="1.0" encoding="utf-8"?>
<ds:datastoreItem xmlns:ds="http://schemas.openxmlformats.org/officeDocument/2006/customXml" ds:itemID="{09892336-BBD5-4BC4-8E7F-7514139D0A1B}">
  <ds:schemaRefs>
    <ds:schemaRef ds:uri="http://schemas.microsoft.com/office/2006/metadata/contentType"/>
    <ds:schemaRef ds:uri="http://schemas.microsoft.com/office/2006/metadata/properties/metaAttributes"/>
    <ds:schemaRef ds:uri="http://www.w3.org/2000/xmlns/"/>
    <ds:schemaRef ds:uri="http://www.w3.org/2001/XMLSchema"/>
    <ds:schemaRef ds:uri="0b5b71a2-06e1-4c1d-a571-53e4d83ad5b0"/>
    <ds:schemaRef ds:uri="555c19f3-c827-4013-84b1-e728aca3249c"/>
    <ds:schemaRef ds:uri="http://schemas.microsoft.com/office/2006/metadata/properties"/>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D2DC9F9-2575-4513-8854-30E7901753F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591</Words>
  <Characters>3372</Characters>
  <Application>Microsoft Office Word</Application>
  <DocSecurity>4</DocSecurity>
  <Lines>28</Lines>
  <Paragraphs>7</Paragraphs>
  <ScaleCrop>false</ScaleCrop>
  <HeadingPairs>
    <vt:vector size="2" baseType="variant">
      <vt:variant>
        <vt:lpstr>Title</vt:lpstr>
      </vt:variant>
      <vt:variant>
        <vt:i4>1</vt:i4>
      </vt:variant>
    </vt:vector>
  </HeadingPairs>
  <TitlesOfParts>
    <vt:vector size="1" baseType="lpstr">
      <vt:lpstr>Risk Assessment Template</vt:lpstr>
    </vt:vector>
  </TitlesOfParts>
  <Manager/>
  <Company>DfE</Company>
  <LinksUpToDate>false</LinksUpToDate>
  <CharactersWithSpaces>3956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Risk Assessment Template</dc:title>
  <dc:subject/>
  <dc:creator>BUNTING, Richard</dc:creator>
  <cp:keywords/>
  <dc:description/>
  <cp:lastModifiedBy>Stuart Robinson</cp:lastModifiedBy>
  <cp:revision>2</cp:revision>
  <cp:lastPrinted>2023-03-20T10:57:00Z</cp:lastPrinted>
  <dcterms:created xsi:type="dcterms:W3CDTF">2026-01-18T13:41:00Z</dcterms:created>
  <dcterms:modified xsi:type="dcterms:W3CDTF">2026-01-18T13:41:00Z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0x010100BD17B44D47A728488F65D9C43EFCFE2F</vt:lpwstr>
  </property>
</Properties>
</file>